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4"/>
        <w:gridCol w:w="6"/>
      </w:tblGrid>
      <w:tr w:rsidR="001A5018" w:rsidRPr="001B1EBB" w14:paraId="686A6FD1" w14:textId="7777777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61DCA31D" w14:textId="77777777" w:rsidR="001A5018" w:rsidRPr="001A5018" w:rsidRDefault="001A5018" w:rsidP="001A5018">
            <w:pPr>
              <w:spacing w:before="31" w:after="31" w:line="240" w:lineRule="auto"/>
              <w:ind w:left="31" w:right="31"/>
              <w:outlineLvl w:val="0"/>
              <w:rPr>
                <w:rFonts w:ascii="Verdana" w:eastAsia="Times New Roman" w:hAnsi="Verdana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1A5018">
              <w:rPr>
                <w:rFonts w:ascii="Verdana" w:eastAsia="Times New Roman" w:hAnsi="Verdana"/>
                <w:b/>
                <w:bCs/>
                <w:i/>
                <w:iCs/>
                <w:color w:val="400000"/>
                <w:kern w:val="36"/>
                <w:sz w:val="27"/>
                <w:lang w:eastAsia="ru-RU"/>
              </w:rPr>
              <w:t>Федеральный государственный образовательный стандарт</w:t>
            </w:r>
          </w:p>
        </w:tc>
      </w:tr>
      <w:tr w:rsidR="001A5018" w:rsidRPr="001B1EBB" w14:paraId="6B74BBD8" w14:textId="77777777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56508E6C" w14:textId="77777777" w:rsidR="001A5018" w:rsidRPr="001A5018" w:rsidRDefault="001A5018" w:rsidP="001A5018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</w:p>
        </w:tc>
      </w:tr>
      <w:tr w:rsidR="001A5018" w:rsidRPr="001B1EBB" w14:paraId="6408FB18" w14:textId="77777777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1A5018" w:rsidRPr="001B1EBB" w14:paraId="483D938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573BE9" w14:textId="77777777" w:rsidR="001A5018" w:rsidRPr="001A5018" w:rsidRDefault="001A5018" w:rsidP="001A5018">
                  <w:pPr>
                    <w:spacing w:after="0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A24FF5" w14:textId="77777777" w:rsidR="001A5018" w:rsidRPr="001A5018" w:rsidRDefault="001A5018" w:rsidP="001A5018">
                  <w:pPr>
                    <w:spacing w:after="0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E23CA5" w14:textId="77777777" w:rsidR="001A5018" w:rsidRPr="001A5018" w:rsidRDefault="001A5018" w:rsidP="001A5018">
                  <w:pPr>
                    <w:spacing w:after="0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D52941C" w14:textId="77777777" w:rsidR="001A5018" w:rsidRPr="001A5018" w:rsidRDefault="001A5018" w:rsidP="001A5018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</w:p>
        </w:tc>
      </w:tr>
      <w:tr w:rsidR="001A5018" w:rsidRPr="001B1EBB" w14:paraId="22DD20D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33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8"/>
              <w:gridCol w:w="8728"/>
            </w:tblGrid>
            <w:tr w:rsidR="001A5018" w:rsidRPr="001B1EBB" w14:paraId="08499C09" w14:textId="77777777" w:rsidTr="001A501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795AA8D" w14:textId="0C9EA7C2" w:rsidR="001A5018" w:rsidRPr="001A5018" w:rsidRDefault="004672C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B1EBB">
                    <w:rPr>
                      <w:rFonts w:ascii="Verdana" w:eastAsia="Times New Roman" w:hAnsi="Verdana"/>
                      <w:noProof/>
                      <w:color w:val="222222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D4233B0" wp14:editId="41A25B8A">
                        <wp:extent cx="1391285" cy="476885"/>
                        <wp:effectExtent l="0" t="0" r="0" b="0"/>
                        <wp:docPr id="1" name="Рисунок 1" descr="http://sch-6.edusite.ru/images/stand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sch-6.edusite.ru/images/stand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1285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BCAD1A" w14:textId="77777777" w:rsidR="001A5018" w:rsidRPr="001A5018" w:rsidRDefault="001A5018" w:rsidP="001A5018">
                  <w:pPr>
                    <w:spacing w:after="153" w:line="240" w:lineRule="auto"/>
                    <w:jc w:val="center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b/>
                      <w:bCs/>
                      <w:color w:val="800000"/>
                      <w:sz w:val="20"/>
                      <w:lang w:eastAsia="ru-RU"/>
                    </w:rPr>
                    <w:t>Введение Федерального государственного образовательного стандарта начального общего образования (ФГОС НОО)</w:t>
                  </w:r>
                </w:p>
              </w:tc>
            </w:tr>
            <w:tr w:rsidR="001A5018" w:rsidRPr="001B1EBB" w14:paraId="43EA9DE9" w14:textId="77777777" w:rsidTr="001A501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AF3B3BB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0"/>
                      <w:szCs w:val="20"/>
                      <w:lang w:eastAsia="ru-RU"/>
                    </w:rPr>
                    <w:t>С 1 сентября 2011 года все образовательные учреждения России перешли на новый Федеральный государственный образовательный стандарт начального общего образования (ФГОС НОО).</w:t>
                  </w:r>
                </w:p>
                <w:p w14:paraId="4242B1B9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b/>
                      <w:bCs/>
                      <w:color w:val="800000"/>
                      <w:sz w:val="20"/>
                      <w:lang w:eastAsia="ru-RU"/>
                    </w:rPr>
                    <w:t>Что такое ФГОС НОО?</w:t>
                  </w:r>
                </w:p>
                <w:p w14:paraId="13A8E72B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0"/>
                      <w:szCs w:val="20"/>
                      <w:lang w:eastAsia="ru-RU"/>
                    </w:rPr>
                    <w:t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</w:t>
                  </w:r>
                </w:p>
                <w:p w14:paraId="51B911BF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0"/>
                      <w:szCs w:val="20"/>
                      <w:lang w:eastAsia="ru-RU"/>
                    </w:rPr>
                    <w:t>Федеральные государственные образовательные стандарты обеспечивают:</w:t>
                  </w:r>
                  <w:r w:rsidRPr="001A5018">
                    <w:rPr>
                      <w:rFonts w:ascii="Verdana" w:eastAsia="Times New Roman" w:hAnsi="Verdana"/>
                      <w:color w:val="000040"/>
                      <w:sz w:val="20"/>
                      <w:szCs w:val="20"/>
                      <w:lang w:eastAsia="ru-RU"/>
                    </w:rPr>
                    <w:br/>
                    <w:t>1) единство образовательного пространства Российской Федерации;</w:t>
                  </w:r>
                  <w:r w:rsidRPr="001A5018">
                    <w:rPr>
                      <w:rFonts w:ascii="Verdana" w:eastAsia="Times New Roman" w:hAnsi="Verdana"/>
                      <w:color w:val="000040"/>
                      <w:sz w:val="20"/>
                      <w:szCs w:val="20"/>
                      <w:lang w:eastAsia="ru-RU"/>
                    </w:rPr>
                    <w:br/>
            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            </w:r>
                </w:p>
              </w:tc>
            </w:tr>
            <w:tr w:rsidR="001A5018" w:rsidRPr="001B1EBB" w14:paraId="30B29B92" w14:textId="77777777" w:rsidTr="001A501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AB8BF1A" w14:textId="0FD39F32" w:rsidR="001A5018" w:rsidRPr="001A5018" w:rsidRDefault="004672C8" w:rsidP="001A5018">
                  <w:pPr>
                    <w:spacing w:after="0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B1EBB">
                    <w:rPr>
                      <w:rFonts w:ascii="Verdana" w:eastAsia="Times New Roman" w:hAnsi="Verdana"/>
                      <w:noProof/>
                      <w:color w:val="222222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FC5CCC4" wp14:editId="378BF8C6">
                        <wp:extent cx="1526540" cy="1081405"/>
                        <wp:effectExtent l="0" t="0" r="0" b="0"/>
                        <wp:docPr id="2" name="Рисунок 2" descr="http://sch-6.edusite.ru/images/sta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sch-6.edusite.ru/images/sta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6540" cy="1081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7F88D" w14:textId="77777777" w:rsidR="001A5018" w:rsidRPr="001A5018" w:rsidRDefault="001A5018" w:rsidP="001A5018">
                  <w:pPr>
                    <w:spacing w:after="0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 xml:space="preserve">Какие требования предъявляет новый ФГОС? </w:t>
                  </w:r>
                </w:p>
                <w:p w14:paraId="4757043A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4"/>
                      <w:szCs w:val="24"/>
                      <w:lang w:eastAsia="ru-RU"/>
                    </w:rPr>
                    <w:t>Стандарт выдвигает три группы требований:</w:t>
                  </w:r>
                </w:p>
                <w:p w14:paraId="7049F817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4"/>
                      <w:szCs w:val="24"/>
                      <w:lang w:eastAsia="ru-RU"/>
                    </w:rPr>
                    <w:t>Требования к результатам освоения основной образовательной программы начального общего образования;</w:t>
                  </w:r>
                </w:p>
                <w:p w14:paraId="60BF6E15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4"/>
                      <w:szCs w:val="24"/>
                      <w:lang w:eastAsia="ru-RU"/>
                    </w:rPr>
                    <w:t>Требования к структуре основной образовательной программы начального общего образования;</w:t>
                  </w:r>
                </w:p>
                <w:p w14:paraId="2AEF12D7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4"/>
                      <w:szCs w:val="24"/>
                      <w:lang w:eastAsia="ru-RU"/>
                    </w:rPr>
                    <w:t>Требования к условиям реализации основной образовательной программы начального общего образования</w:t>
                  </w:r>
                </w:p>
              </w:tc>
            </w:tr>
            <w:tr w:rsidR="001A5018" w:rsidRPr="001B1EBB" w14:paraId="014B221C" w14:textId="77777777" w:rsidTr="001A501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F07053B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Что является отличительной особенностью нового Стандарта?</w:t>
                  </w:r>
                </w:p>
                <w:p w14:paraId="5B60966D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4"/>
                      <w:szCs w:val="24"/>
                      <w:lang w:eastAsia="ru-RU"/>
                    </w:rPr>
                    <w:t>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</w:t>
                  </w:r>
                </w:p>
                <w:p w14:paraId="2377C651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4"/>
                      <w:szCs w:val="24"/>
                      <w:lang w:eastAsia="ru-RU"/>
                    </w:rPr>
                    <w:t>Неотъемлемой частью ядра нового стандарта являются универсальные учебные действия (УУД). Под УУД понимают «общеучебные умения», «общие способы деятельности», «надпредметные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школы.</w:t>
                  </w:r>
                </w:p>
                <w:p w14:paraId="44FFC86C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4"/>
                      <w:szCs w:val="24"/>
                      <w:lang w:eastAsia="ru-RU"/>
                    </w:rPr>
                    <w:t xml:space="preserve">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</w:t>
                  </w:r>
                  <w:r w:rsidRPr="001A5018">
                    <w:rPr>
                      <w:rFonts w:ascii="Verdana" w:eastAsia="Times New Roman" w:hAnsi="Verdana"/>
                      <w:color w:val="000040"/>
                      <w:sz w:val="24"/>
                      <w:szCs w:val="24"/>
                      <w:lang w:eastAsia="ru-RU"/>
                    </w:rPr>
                    <w:lastRenderedPageBreak/>
                    <w:t>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«Формирование ИКТ компетентности обучающихся».</w:t>
                  </w:r>
                </w:p>
                <w:p w14:paraId="23B8BD83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4"/>
                      <w:szCs w:val="24"/>
                      <w:lang w:eastAsia="ru-RU"/>
                    </w:rPr>
                    <w:t>Реализация программы формирования УУД в начальной школе – ключевая задача внедрения нового образовательного стандарта.</w:t>
                  </w:r>
                </w:p>
              </w:tc>
            </w:tr>
            <w:tr w:rsidR="001A5018" w:rsidRPr="001B1EBB" w14:paraId="33530647" w14:textId="77777777" w:rsidTr="001A501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A6845A4" w14:textId="7FC634A3" w:rsidR="001A5018" w:rsidRPr="001A5018" w:rsidRDefault="004672C8" w:rsidP="001A5018">
                  <w:pPr>
                    <w:spacing w:after="0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B1EBB">
                    <w:rPr>
                      <w:rFonts w:ascii="Verdana" w:eastAsia="Times New Roman" w:hAnsi="Verdana"/>
                      <w:noProof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 wp14:anchorId="524D4F46" wp14:editId="3673490C">
                        <wp:extent cx="850900" cy="723265"/>
                        <wp:effectExtent l="0" t="0" r="0" b="0"/>
                        <wp:docPr id="3" name="Рисунок 3" descr="http://sch-6.edusite.ru/images/pe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sch-6.edusite.ru/images/pe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0900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48AA2" w14:textId="77777777" w:rsidR="001A5018" w:rsidRPr="001A5018" w:rsidRDefault="001A5018" w:rsidP="001A5018">
                  <w:pPr>
                    <w:spacing w:after="0" w:line="240" w:lineRule="auto"/>
                    <w:rPr>
                      <w:rFonts w:ascii="Verdana" w:eastAsia="Times New Roman" w:hAnsi="Verdana"/>
                      <w:color w:val="222222"/>
                      <w:sz w:val="24"/>
                      <w:szCs w:val="24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b/>
                      <w:bCs/>
                      <w:color w:val="800000"/>
                      <w:sz w:val="24"/>
                      <w:szCs w:val="24"/>
                      <w:lang w:eastAsia="ru-RU"/>
                    </w:rPr>
                    <w:t>Предполагает ли ФГОС разработку новых учебников?</w:t>
                  </w:r>
                  <w:r w:rsidRPr="001A5018">
                    <w:rPr>
                      <w:rFonts w:ascii="Verdana" w:eastAsia="Times New Roman" w:hAnsi="Verdana"/>
                      <w:color w:val="8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98736ED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4"/>
                      <w:szCs w:val="24"/>
                      <w:lang w:eastAsia="ru-RU"/>
                    </w:rPr>
                    <w:t>ФГОС влечет за собой утверждение нового перечня учебников, разработанных в соответствии с требованиями ФГОС после проведения соответствующей экспертизы.</w:t>
                  </w:r>
                </w:p>
              </w:tc>
            </w:tr>
            <w:tr w:rsidR="001A5018" w:rsidRPr="001B1EBB" w14:paraId="0001A13A" w14:textId="77777777" w:rsidTr="001A501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324A604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4"/>
                      <w:szCs w:val="24"/>
                      <w:lang w:eastAsia="ru-RU"/>
                    </w:rPr>
                    <w:t>С тем, что учебники будут постепенно меняться, исходя из новых требований, согласны и разработчики стандарта, и издатели учебной литературы. В ныне действующем федеральном перечне есть учебники для начальной школы, которые могут быть использованы и после введения нового стандарта. Тем не менее, вопрос о том, какие учебники должны быть сделаны «под новый стандарт» сейчас активно обсуждается.</w:t>
                  </w:r>
                </w:p>
              </w:tc>
            </w:tr>
            <w:tr w:rsidR="001A5018" w:rsidRPr="001B1EBB" w14:paraId="1A940027" w14:textId="77777777" w:rsidTr="001A501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92E345" w14:textId="08E90A65" w:rsidR="001A5018" w:rsidRPr="001A5018" w:rsidRDefault="004672C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B1EBB">
                    <w:rPr>
                      <w:rFonts w:ascii="Verdana" w:eastAsia="Times New Roman" w:hAnsi="Verdana"/>
                      <w:noProof/>
                      <w:color w:val="222222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AE7029F" wp14:editId="08DC5D04">
                        <wp:extent cx="1057275" cy="858520"/>
                        <wp:effectExtent l="0" t="0" r="0" b="0"/>
                        <wp:docPr id="4" name="Рисунок 4" descr="http://sch-6.edusite.ru/images/det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http://sch-6.edusite.ru/images/det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858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25A68E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Times New Roman" w:eastAsia="Wingdings" w:hAnsi="Times New Roman"/>
                      <w:b/>
                      <w:bCs/>
                      <w:color w:val="800000"/>
                      <w:sz w:val="14"/>
                      <w:szCs w:val="14"/>
                      <w:lang w:eastAsia="ru-RU"/>
                    </w:rPr>
                  </w:pPr>
                  <w:r w:rsidRPr="001A5018">
                    <w:rPr>
                      <w:rFonts w:ascii="Verdana" w:eastAsia="Wingdings" w:hAnsi="Verdana"/>
                      <w:b/>
                      <w:bCs/>
                      <w:color w:val="800000"/>
                      <w:sz w:val="14"/>
                      <w:lang w:eastAsia="ru-RU"/>
                    </w:rPr>
                    <w:t>Каковы особенности реализации воспитательной составляющей ФГОС?</w:t>
                  </w:r>
                </w:p>
                <w:p w14:paraId="06739126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Times New Roman" w:eastAsia="Wingdings" w:hAnsi="Times New Roman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Wingdings" w:hAnsi="Verdana"/>
                      <w:b/>
                      <w:bCs/>
                      <w:color w:val="000040"/>
                      <w:sz w:val="20"/>
                      <w:szCs w:val="20"/>
                      <w:lang w:eastAsia="ru-RU"/>
                    </w:rPr>
                    <w:t>Одним из способов реализации воспитательной составляющей ФГОС может быть интеграция общего и дополнительного образования через организацию внеурочной деятельности.</w:t>
                  </w:r>
                </w:p>
              </w:tc>
            </w:tr>
            <w:tr w:rsidR="001A5018" w:rsidRPr="001B1EBB" w14:paraId="18EDABE7" w14:textId="77777777" w:rsidTr="001A501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AD68520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000040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0"/>
                      <w:szCs w:val="20"/>
                      <w:lang w:eastAsia="ru-RU"/>
                    </w:rPr>
      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            </w:r>
                </w:p>
                <w:p w14:paraId="52BDF5DD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0"/>
                      <w:szCs w:val="20"/>
                      <w:lang w:eastAsia="ru-RU"/>
                    </w:rPr>
                    <w:t>Содержание занятий должно формироваться с учетом пожеланий обучающихся и их родителей (законных представителей).</w:t>
                  </w:r>
                </w:p>
                <w:p w14:paraId="5C8E05EF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0"/>
                      <w:szCs w:val="20"/>
                      <w:lang w:eastAsia="ru-RU"/>
                    </w:rPr>
            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            </w:r>
                </w:p>
                <w:p w14:paraId="4F869C2E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0"/>
                      <w:szCs w:val="20"/>
                      <w:lang w:eastAsia="ru-RU"/>
                    </w:rPr>
                    <w:t>Содержание внеурочной деятельности должно быть отражено в основной образовательной программе образовательного учреждения.</w:t>
                  </w:r>
                </w:p>
                <w:p w14:paraId="7A22824D" w14:textId="77777777" w:rsidR="001A5018" w:rsidRPr="001A5018" w:rsidRDefault="001A5018" w:rsidP="001A5018">
                  <w:pPr>
                    <w:spacing w:after="153" w:line="240" w:lineRule="auto"/>
                    <w:rPr>
                      <w:rFonts w:ascii="Verdana" w:eastAsia="Times New Roman" w:hAnsi="Verdana"/>
                      <w:color w:val="222222"/>
                      <w:sz w:val="20"/>
                      <w:szCs w:val="20"/>
                      <w:lang w:eastAsia="ru-RU"/>
                    </w:rPr>
                  </w:pPr>
                  <w:r w:rsidRPr="001A5018">
                    <w:rPr>
                      <w:rFonts w:ascii="Verdana" w:eastAsia="Times New Roman" w:hAnsi="Verdana"/>
                      <w:color w:val="000040"/>
                      <w:sz w:val="20"/>
                      <w:szCs w:val="20"/>
                      <w:lang w:eastAsia="ru-RU"/>
                    </w:rPr>
                    <w:t>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            </w:r>
                </w:p>
              </w:tc>
            </w:tr>
          </w:tbl>
          <w:p w14:paraId="70E86DFE" w14:textId="77777777" w:rsidR="001A5018" w:rsidRPr="001A5018" w:rsidRDefault="001A5018" w:rsidP="001A5018">
            <w:pPr>
              <w:spacing w:after="0" w:line="240" w:lineRule="auto"/>
              <w:rPr>
                <w:rFonts w:ascii="Verdana" w:eastAsia="Times New Roman" w:hAnsi="Verdana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D0A881" w14:textId="77777777" w:rsidR="001A5018" w:rsidRPr="001A5018" w:rsidRDefault="001A5018" w:rsidP="001A501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8410ED4" w14:textId="77777777" w:rsidR="001B1EBB" w:rsidRDefault="001B1EBB" w:rsidP="001A5018">
      <w:pPr>
        <w:ind w:left="-851"/>
      </w:pPr>
    </w:p>
    <w:sectPr w:rsidR="001B1EBB" w:rsidSect="001A5018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18"/>
    <w:rsid w:val="001A5018"/>
    <w:rsid w:val="001B1EBB"/>
    <w:rsid w:val="004672C8"/>
    <w:rsid w:val="0084774F"/>
    <w:rsid w:val="009973A0"/>
    <w:rsid w:val="00A93E5D"/>
    <w:rsid w:val="00B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8C71E9"/>
  <w15:chartTrackingRefBased/>
  <w15:docId w15:val="{92AB6384-7A13-4D38-A2A0-D33474B4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A5018"/>
    <w:pPr>
      <w:spacing w:before="31" w:after="31" w:line="240" w:lineRule="auto"/>
      <w:ind w:left="31" w:right="31"/>
      <w:outlineLvl w:val="0"/>
    </w:pPr>
    <w:rPr>
      <w:rFonts w:ascii="Times New Roman" w:eastAsia="Times New Roman" w:hAnsi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018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1A5018"/>
    <w:rPr>
      <w:i/>
      <w:iCs/>
    </w:rPr>
  </w:style>
  <w:style w:type="character" w:styleId="a4">
    <w:name w:val="Strong"/>
    <w:basedOn w:val="a0"/>
    <w:uiPriority w:val="22"/>
    <w:qFormat/>
    <w:rsid w:val="001A50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galaxy</dc:creator>
  <cp:keywords/>
  <cp:lastModifiedBy>Михаил Челов</cp:lastModifiedBy>
  <cp:revision>2</cp:revision>
  <dcterms:created xsi:type="dcterms:W3CDTF">2020-04-12T20:50:00Z</dcterms:created>
  <dcterms:modified xsi:type="dcterms:W3CDTF">2020-04-12T20:50:00Z</dcterms:modified>
</cp:coreProperties>
</file>