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1" w:rsidRDefault="002E53F1" w:rsidP="00FB4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10A0" w:rsidRDefault="007610A0" w:rsidP="007610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7610A0" w:rsidRDefault="007610A0" w:rsidP="007610A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«Средняя общеобразовательная школа имени И.Е.Кулакова»</w:t>
      </w:r>
    </w:p>
    <w:p w:rsidR="007610A0" w:rsidRDefault="007610A0" w:rsidP="007610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 xml:space="preserve">риуральское                                                                    </w:t>
      </w:r>
    </w:p>
    <w:p w:rsidR="007610A0" w:rsidRDefault="007610A0" w:rsidP="00761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0A0" w:rsidRDefault="007610A0" w:rsidP="007610A0">
      <w:pPr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0A0" w:rsidRDefault="00C21580" w:rsidP="00761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Реферат</w:t>
      </w:r>
      <w:r w:rsidR="007610A0">
        <w:rPr>
          <w:rFonts w:ascii="Times New Roman" w:hAnsi="Times New Roman" w:cs="Times New Roman"/>
          <w:b/>
          <w:bCs/>
          <w:sz w:val="36"/>
          <w:szCs w:val="36"/>
        </w:rPr>
        <w:t xml:space="preserve"> на тему</w:t>
      </w: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«Отмена крепостного права»</w:t>
      </w: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A0" w:rsidRDefault="007610A0" w:rsidP="00761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 w:rsidR="00C00A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00AD8">
        <w:rPr>
          <w:rFonts w:ascii="Times New Roman" w:hAnsi="Times New Roman" w:cs="Times New Roman"/>
          <w:sz w:val="24"/>
          <w:szCs w:val="24"/>
        </w:rPr>
        <w:t>Бажуков</w:t>
      </w:r>
      <w:proofErr w:type="spellEnd"/>
      <w:r w:rsidR="00C00AD8">
        <w:rPr>
          <w:rFonts w:ascii="Times New Roman" w:hAnsi="Times New Roman" w:cs="Times New Roman"/>
          <w:sz w:val="24"/>
          <w:szCs w:val="24"/>
        </w:rPr>
        <w:t xml:space="preserve"> Иван, обучающийся 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610A0" w:rsidRDefault="007610A0" w:rsidP="00761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- Степаненко Татьяна Леонидовна</w:t>
      </w:r>
    </w:p>
    <w:p w:rsidR="007610A0" w:rsidRDefault="00C00AD8" w:rsidP="00761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7610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10A0" w:rsidRDefault="007610A0" w:rsidP="007610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610A0" w:rsidRDefault="007610A0" w:rsidP="007610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59DC" w:rsidRDefault="00C659DC" w:rsidP="00761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59DC" w:rsidRDefault="00C659DC" w:rsidP="00761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59DC" w:rsidRDefault="00C659DC" w:rsidP="00761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59DC" w:rsidRDefault="00C659DC" w:rsidP="00761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10A0" w:rsidRPr="00C00AD8" w:rsidRDefault="00C00AD8" w:rsidP="00761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Отмена крепостного права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7610A0" w:rsidRPr="00C00AD8" w:rsidRDefault="007610A0" w:rsidP="007610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подготовка реформы.</w:t>
      </w:r>
    </w:p>
    <w:p w:rsidR="007610A0" w:rsidRPr="00C00AD8" w:rsidRDefault="007610A0" w:rsidP="007610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крестьянской реформы.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2.1  Полное правовое освобождение крестьян от крепостной зависимости и получение  ими гражданских прав свободных сельских обывателей.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2.2  Право крестьян на выкуп усадебной оседлости и надельной земли у помещика.</w:t>
      </w:r>
    </w:p>
    <w:p w:rsidR="007610A0" w:rsidRPr="00C00AD8" w:rsidRDefault="007610A0" w:rsidP="007610A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последствия  реформы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1.знакомство с реформой отмены крепостного права 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2.выяснение основных положений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навыков работы с документами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Крестьянский вопрос в XIX веке стал центральной темой обсуждения всех слоев общества в то время. 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</w:t>
      </w:r>
      <w:r w:rsidRPr="00C00AD8">
        <w:rPr>
          <w:rFonts w:ascii="Times New Roman" w:hAnsi="Times New Roman" w:cs="Times New Roman"/>
          <w:sz w:val="24"/>
          <w:szCs w:val="24"/>
        </w:rPr>
        <w:t>XIX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 сформировались социально-политические предпосылки для буржуазных реформ в России. Крепостное право сдерживало развитие рынка и крестьянского предпринимательства. </w:t>
      </w:r>
      <w:r w:rsidRPr="00C00AD8">
        <w:rPr>
          <w:rFonts w:ascii="Times New Roman" w:hAnsi="Times New Roman" w:cs="Times New Roman"/>
          <w:sz w:val="24"/>
          <w:szCs w:val="24"/>
        </w:rPr>
        <w:t>Почти все понимали необходимость освобождения людей из-под практически неограниченной власти помещика, так как из-за существования этой системы страдали все сферы жизни общества.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AD8">
        <w:rPr>
          <w:rFonts w:ascii="Times New Roman" w:hAnsi="Times New Roman" w:cs="Times New Roman"/>
          <w:b/>
          <w:sz w:val="24"/>
          <w:szCs w:val="24"/>
        </w:rPr>
        <w:t>Главные</w:t>
      </w:r>
      <w:r w:rsidRPr="00C00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0AD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причины отмены крепостного права</w:t>
      </w:r>
      <w:r w:rsidRPr="00C00A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10A0" w:rsidRPr="00C00AD8" w:rsidRDefault="007610A0" w:rsidP="0076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D8">
        <w:rPr>
          <w:rStyle w:val="a5"/>
          <w:rFonts w:ascii="Times New Roman" w:hAnsi="Times New Roman" w:cs="Times New Roman"/>
          <w:sz w:val="24"/>
          <w:szCs w:val="24"/>
        </w:rPr>
        <w:t>1. Нерентабельность помещичьего землевладения, низкая производительность крепостного труда.</w:t>
      </w:r>
      <w:r w:rsidRPr="00C00AD8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  <w:r w:rsidRPr="00C00AD8">
        <w:rPr>
          <w:rFonts w:ascii="Times New Roman" w:hAnsi="Times New Roman" w:cs="Times New Roman"/>
          <w:sz w:val="24"/>
          <w:szCs w:val="24"/>
        </w:rPr>
        <w:t>Крепостничество перестало приносить такой же толк государству, как раньше. К тому же, оно приносило даже убытки. Дело в том, что поместья приносили все меньше денег владельцу, некоторые были убыточными. Поэтому государству приходилось поддерживать финансами разоряющихся дворян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>м приходилось помогать, так как помещики предоставляли государству людей для службы)</w:t>
      </w:r>
    </w:p>
    <w:p w:rsidR="007610A0" w:rsidRPr="00C00AD8" w:rsidRDefault="007610A0" w:rsidP="007610A0">
      <w:pPr>
        <w:pStyle w:val="a3"/>
        <w:spacing w:before="0" w:beforeAutospacing="0" w:after="0" w:afterAutospacing="0"/>
        <w:rPr>
          <w:b/>
          <w:i/>
        </w:rPr>
      </w:pPr>
      <w:r w:rsidRPr="00C00AD8">
        <w:rPr>
          <w:rStyle w:val="a5"/>
        </w:rPr>
        <w:t>2. Крепостное право мешало индустриальной модернизации России</w:t>
      </w:r>
      <w:r w:rsidRPr="00C00AD8">
        <w:t>.</w:t>
      </w:r>
      <w:r w:rsidRPr="00C00AD8">
        <w:rPr>
          <w:i/>
        </w:rPr>
        <w:t xml:space="preserve"> </w:t>
      </w:r>
      <w:r w:rsidRPr="00C00AD8">
        <w:t>Крепостничество не давало складываться рынку свободной рабочей силы, развиваться внутренней торговле (так как покупательская способность населения была очень мала). В итоге, предприятиям было незачем модернизировать оборудование, и страна отставала от других по уровню оснащенности заводов и мануфактур.</w:t>
      </w:r>
    </w:p>
    <w:p w:rsidR="007610A0" w:rsidRPr="00C00AD8" w:rsidRDefault="007610A0" w:rsidP="007610A0">
      <w:pPr>
        <w:pStyle w:val="a3"/>
        <w:spacing w:before="0" w:beforeAutospacing="0" w:after="0" w:afterAutospacing="0"/>
        <w:rPr>
          <w:b/>
        </w:rPr>
      </w:pPr>
      <w:r w:rsidRPr="00C00AD8">
        <w:rPr>
          <w:rStyle w:val="a5"/>
        </w:rPr>
        <w:t>3. Поражение в Крымской войне</w:t>
      </w:r>
      <w:r w:rsidRPr="00C00AD8">
        <w:t>. Поражение в Крымской войне также доказывало несостоятельность крепостной системы. Страна не смогла оказать достойный отпор противнику главным образом из-за ситуации в стране: финансовые трудности, отсталость страны во всех отраслях. После поражения в Крымской войне над Россией нависла угроза потери ее влияния на мировой арене.</w:t>
      </w:r>
    </w:p>
    <w:p w:rsidR="007610A0" w:rsidRPr="00C00AD8" w:rsidRDefault="007610A0" w:rsidP="007610A0">
      <w:pPr>
        <w:pStyle w:val="a3"/>
        <w:spacing w:before="0" w:beforeAutospacing="0" w:after="0" w:afterAutospacing="0"/>
        <w:rPr>
          <w:b/>
          <w:i/>
        </w:rPr>
      </w:pPr>
      <w:r w:rsidRPr="00C00AD8">
        <w:rPr>
          <w:rStyle w:val="a5"/>
        </w:rPr>
        <w:t>4. Учащенные волнения крестьян</w:t>
      </w:r>
      <w:r w:rsidRPr="00C00AD8">
        <w:t>.</w:t>
      </w:r>
      <w:r w:rsidRPr="00C00AD8">
        <w:rPr>
          <w:b/>
          <w:i/>
        </w:rPr>
        <w:t xml:space="preserve"> </w:t>
      </w:r>
      <w:r w:rsidRPr="00C00AD8">
        <w:t>Крестьяне были недовольны произволом помещиков (увеличением барщины, оброка) и дополнительным набором в рекруты среди крепостных. Их недовольство выливалось в активные и пассивные сопротивления. Под первым стоит подразумевать открытые восстания ( В I четверти XIX в.- 651 крестьянское волнение, II четверть-1089 крестьянских волнений)</w:t>
      </w:r>
      <w:proofErr w:type="gramStart"/>
      <w:r w:rsidRPr="00C00AD8">
        <w:t xml:space="preserve"> .</w:t>
      </w:r>
      <w:proofErr w:type="gramEnd"/>
      <w:r w:rsidRPr="00C00AD8">
        <w:t xml:space="preserve"> Пассивное же сопротивление выражалась в том, что крестьяне работали менее качественно: без старания выполняли обязанности на барщине, иногда даже отказывались платить оброк. С этой проблемой было невозможно справиться в сложившихся условиях, так данное явление охватывало огромное количество крестьян.</w:t>
      </w:r>
    </w:p>
    <w:p w:rsidR="007610A0" w:rsidRPr="00C00AD8" w:rsidRDefault="007610A0" w:rsidP="007610A0">
      <w:pPr>
        <w:pStyle w:val="a3"/>
        <w:spacing w:before="0" w:beforeAutospacing="0" w:after="0" w:afterAutospacing="0"/>
      </w:pPr>
      <w:r w:rsidRPr="00C00AD8">
        <w:t xml:space="preserve">По образному выражению историка В.О. Ключевского, « Севастополь ударил по застоявшимся умам», значительно расширил число сторонников перемен. «Теперь вопрос об освобождении крепостных во всех устах, - писал либеральный деятель К.Д. </w:t>
      </w:r>
      <w:proofErr w:type="spellStart"/>
      <w:r w:rsidRPr="00C00AD8">
        <w:t>Кавелин</w:t>
      </w:r>
      <w:proofErr w:type="spellEnd"/>
      <w:r w:rsidRPr="00C00AD8">
        <w:t xml:space="preserve"> историку С.М. Соловьёву в начале 1956 г., об этом говорят громко, </w:t>
      </w:r>
      <w:proofErr w:type="gramStart"/>
      <w:r w:rsidRPr="00C00AD8">
        <w:t>об</w:t>
      </w:r>
      <w:proofErr w:type="gramEnd"/>
      <w:r w:rsidRPr="00C00AD8">
        <w:t xml:space="preserve"> нём думают даже </w:t>
      </w:r>
      <w:r w:rsidRPr="00C00AD8">
        <w:lastRenderedPageBreak/>
        <w:t xml:space="preserve">те, при которых прежде нельзя было намекнуть на </w:t>
      </w:r>
      <w:proofErr w:type="spellStart"/>
      <w:r w:rsidRPr="00C00AD8">
        <w:t>погрешительность</w:t>
      </w:r>
      <w:proofErr w:type="spellEnd"/>
      <w:r w:rsidRPr="00C00AD8">
        <w:t xml:space="preserve"> крепостного права, не произведя в них корчь и нервических припадков»</w:t>
      </w:r>
    </w:p>
    <w:p w:rsidR="007610A0" w:rsidRPr="00C00AD8" w:rsidRDefault="007610A0" w:rsidP="007610A0">
      <w:pPr>
        <w:pStyle w:val="a3"/>
        <w:spacing w:before="0" w:beforeAutospacing="0" w:after="0" w:afterAutospacing="0"/>
      </w:pPr>
      <w:r w:rsidRPr="00C00AD8">
        <w:t>О причинах падения крепостного права в России и о работе над проектом крестьянской реформы пишет в книге «Падение крепостного права в России» профессор И. Иванюков:  «Без сомнения, никакая реформа в государстве не произвела такого переворота в быте народном, как крестьянская реформа в России».</w:t>
      </w:r>
    </w:p>
    <w:p w:rsidR="007610A0" w:rsidRPr="00C00AD8" w:rsidRDefault="007610A0" w:rsidP="007610A0">
      <w:pPr>
        <w:pStyle w:val="a3"/>
        <w:spacing w:before="0" w:beforeAutospacing="0" w:after="0" w:afterAutospacing="0"/>
      </w:pPr>
      <w:r w:rsidRPr="00C00AD8">
        <w:t>Итак, отмена крепостного права была неизбежна, оставалось лишь решить вопросы, как именно освобождать крестьян: за выкуп или нет; наделять ли крестьян землёй при освобождении; кто и в каком размере должен компенсировать помещикам потерю части земли. Над этим и  работали  учреждения: Государственный Совет,  Секретный комитет (с 1858 г.),  Главный комитет по крестьянскому делу, Редакционные комиссии (председатель Я.И. Ростовцев). В губерниях были созданы комитеты для обсуждения вопроса отмены крепостного права.</w:t>
      </w:r>
    </w:p>
    <w:p w:rsidR="007610A0" w:rsidRPr="00C00AD8" w:rsidRDefault="007610A0" w:rsidP="007610A0">
      <w:pPr>
        <w:pStyle w:val="a3"/>
        <w:spacing w:before="0" w:beforeAutospacing="0" w:after="0" w:afterAutospacing="0"/>
      </w:pPr>
      <w:r w:rsidRPr="00C00AD8">
        <w:rPr>
          <w:b/>
          <w:bCs/>
        </w:rPr>
        <w:t>Подготовка крестьянской реформы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Верховная власть была вынуждена идти по пути решения назревших общественных проблем и принимать законы, которые подтачивали устои крепостного права. Начало положил император Павел I указом 1797 г. о трёхдневной барщине. Затем, в 1803 г., последовал указ Александра I о «вольных хлебопашцах», а в 1842 г. – закон Николая I об «обязанных» крестьянах. Россия имела опыт отмены крепостного права в трёх прибалтийских губерниях. Эти </w:t>
      </w:r>
      <w:proofErr w:type="gramStart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gramEnd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 не имели практических последствий для всей страны, всё же оказывали значительное воздействие на общество, утверждая в нём мысль, «что существующий порядок владения душами не может оставаться неизменным»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1855 г. на престол вступил Александр II. Его воцарение   знаменовало перелом в настроении правительственных кругов и общественности.   Необходимость преобразований в России была очевидной.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первостепенной задачей  было решение этого вопроса. Молодой царь был поставлен перед дилеммой: государственные интересы или интересы дворянства как опоры трона, император встал на сторону интересов державы.</w:t>
      </w:r>
    </w:p>
    <w:p w:rsidR="007610A0" w:rsidRPr="00C00AD8" w:rsidRDefault="007610A0" w:rsidP="007610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дней царствования Александр II стал получать немало проектов, писем и записок, которые содержали призывы к проведению реформ. Главным мотивом всех обращений было настоятельное указание на необходимость скорейшей отмены крепостного права.  Сознавая глубину кризиса, в котором оказалась Россия, император предвидел сопротивление поместного дворянства, для которого разрушение крепостной системы означало потерю преобладающего влияния в политической и экономической жизни. Он говорил: «Мы не должны от себя скрывать, что Россия входит в новую, еще небывалую эру, и потому на будущее преступно было бы правительству смотреть, так сказать, сложа руки». Первое официальное заявление о желании правительства приступить к подготовке крестьянского освобождения, было сделано Александром II в речи, произнесенной 30 марта 1856 года перед представителями московского дворянства.</w:t>
      </w:r>
    </w:p>
    <w:p w:rsidR="007610A0" w:rsidRPr="00C00AD8" w:rsidRDefault="007610A0" w:rsidP="007610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Сознавая глубину кризиса, в котором оказалась Россия, император предвидел сопротивление поместного дворянства, для которого разрушение крепостной системы означало потерю преобладающего влияния в политической и экономической жизни. Он говорил: «Мы не должны от себя скрывать, что Россия входит в новую, еще небывалую эру, и потому на будущее преступно было бы правительству смотреть, так сказать, сложа руки» Зайончковский П.А. Отмена крепостного права в России. - М.,1968.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подготовка отмены крепостного права начинается с января 1857 года, когда был создан Секретный комитет «для обсуждения мер по устройству быта помещичьих крестьян».  Началось изучение обширного материала по устройству помещичьих крестьян, только что собранного Министерством внутренних дел и теперь вытребованных в комитет. Были приняты к сведению и рукописные проекты, из которых 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 большим вниманием общества пользовались записки К.Д. </w:t>
      </w:r>
      <w:proofErr w:type="spellStart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Кавелина</w:t>
      </w:r>
      <w:proofErr w:type="spellEnd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Ю.Ф. Самарина, А.И. Кошелева, давно уже занимавшихся разработкой крестьянского вопроса. Всего набралось около ста документов.  14 и 17 августа в Комитете обсуждали поставленный Александром II вопрос, как приступить к реформе. Руководствуясь тем, что к освобождению крестьян, возможно, приступить «не вдруг, а постепенно». Комитет полагал всю подготовку реформы подразделить на три периода. </w:t>
      </w:r>
      <w:r w:rsidRPr="00C0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период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мнению Комитета, должен быть приготовительный. В продолжени</w:t>
      </w:r>
      <w:proofErr w:type="gramStart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правительство должно всячески смягчить и облегчить крепостное состояние, открыть помещикам все способы увольнять крестьян по взаимным с ними соглашениям и собрать все вообще материалы, сведения и данные, необходимые для постановления тех мер, которые впоследствии должны быть приняты к освобождению крепостного сословия. </w:t>
      </w:r>
      <w:r w:rsidRPr="00C0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переходный. «В продолжение его правительство должно принять меры к освобождению крепостного сословия, но освобождение уже не по взаимному уже соглашению помещиков и крестьян, а обязательному, только не вдруг, а постепенно, «шаг за шагом». В этот период крестьяне должны постепенно приобретать личные права людей свободного сословия, оставаясь более или менее крепкими земле. Наконец, </w:t>
      </w:r>
      <w:r w:rsidRPr="00C0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последний период должен быть окончательный, когда крестьяне, получив права личные, будут поставлены в отношениях к помещикам как люди совершенно свободные». 18 августа 1857 г. план реформы, разработанный Секретным комитетом, был утверждён царём.</w:t>
      </w:r>
      <w:r w:rsidRPr="00C0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кардинальной реформы требовало большей гласности, и Секретный комитет, просуществовав около года, был преобразован в Главный комитет по крестьянским делам, опиравшийся в своих делах на губернские комитеты.</w:t>
      </w:r>
    </w:p>
    <w:p w:rsidR="007610A0" w:rsidRPr="00C00AD8" w:rsidRDefault="007610A0" w:rsidP="0076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Европейской России было создано 46 губернских комитетов по крестьянскому делу.  </w:t>
      </w:r>
      <w:proofErr w:type="gramStart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губернских комитетов выявили три основные позиции, занятые дворянством по вопросу об освобождении крестьян: приверженцы первой позиции вовсе возражали против освобождения, предлагая лишь меры улучшения положения крестьян (проект Московского губернского комитета); сторонники второй допускали освобождение крестьян, но без земли (проект Петербургского комитета); отстаивающие, третью позицию декларировали право освобождение крестьян с землей (Тверской комитет).</w:t>
      </w:r>
      <w:proofErr w:type="gramEnd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крестьянской реформы была утверждена императором в конце 1858 г.  </w:t>
      </w:r>
      <w:r w:rsidRPr="00C00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положения крестьянской реформы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00AD8">
        <w:rPr>
          <w:rFonts w:ascii="Times New Roman" w:hAnsi="Times New Roman" w:cs="Times New Roman"/>
          <w:sz w:val="24"/>
          <w:szCs w:val="24"/>
        </w:rPr>
        <w:t>Манифест «О всемилостивейшем даровании крепостным людям прав состояния свободных сельских обывателей и об устройстве их быта, «Положение о крестьянах, вышедших из крепостной зависимости» Александр  подписал 19 февраля 1861 г.</w:t>
      </w:r>
      <w:r w:rsidRPr="00C0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00AD8">
        <w:rPr>
          <w:rFonts w:ascii="Times New Roman" w:hAnsi="Times New Roman" w:cs="Times New Roman"/>
          <w:sz w:val="24"/>
          <w:szCs w:val="24"/>
        </w:rPr>
        <w:t>"Общее положение о крестьянах, вышедших из крепостной зависимости" постановляло: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"Крепостное право на крестьян, водворенных в помещичьих имениях, и на дворовых людей отменяется навсегда" и им предоставляются "права свободных сельских обывателей" безо всякого выкупа в пользу помещиков. Государственная власть не видела в этом никакого нарушения прав помещиков. В своей речи Государственному совету император Александр </w:t>
      </w:r>
      <w:r w:rsidRPr="00C00A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0AD8">
        <w:rPr>
          <w:rFonts w:ascii="Times New Roman" w:hAnsi="Times New Roman" w:cs="Times New Roman"/>
          <w:sz w:val="24"/>
          <w:szCs w:val="24"/>
        </w:rPr>
        <w:t xml:space="preserve"> указывал на то, что крепостное право в России имело государственный характер: "Право это установлено самодержавной властью, и только самодержавная власть может уничтожить его". В то же время земля, на которой жили и работали крестьяне, была признана собственностью помещиков. Крестьяне освобождались с тем, что помещики предоставят им в пользование их усадебную оседлость и некоторое количество полевой земли и других угодий (полевой надел). Но крестьяне за усадьбу и полевые наделы должны были отбывать в пользу помещиков повинности деньгами или работой. По закону крестьяне получили право выкупить у помещиков свои усадьбы и, сверх того, могли по соглашению с помещиками приобрести у них в собственность полевые наделы. Пока крестьяне пользовались наделами, не выкупив их, они находились в зависимости от помещиков и назывались </w:t>
      </w:r>
      <w:r w:rsidRPr="00C00AD8">
        <w:rPr>
          <w:rFonts w:ascii="Times New Roman" w:hAnsi="Times New Roman" w:cs="Times New Roman"/>
          <w:b/>
          <w:iCs/>
          <w:sz w:val="24"/>
          <w:szCs w:val="24"/>
        </w:rPr>
        <w:t>временно-обязанными</w:t>
      </w:r>
      <w:r w:rsidRPr="00C00AD8">
        <w:rPr>
          <w:rFonts w:ascii="Times New Roman" w:hAnsi="Times New Roman" w:cs="Times New Roman"/>
          <w:sz w:val="24"/>
          <w:szCs w:val="24"/>
        </w:rPr>
        <w:t xml:space="preserve"> крестьянами. Когда же выкуп был произведен, крестьяне получали полную самостоятельность и становились </w:t>
      </w:r>
      <w:r w:rsidRPr="00C00AD8">
        <w:rPr>
          <w:rFonts w:ascii="Times New Roman" w:hAnsi="Times New Roman" w:cs="Times New Roman"/>
          <w:b/>
          <w:iCs/>
          <w:sz w:val="24"/>
          <w:szCs w:val="24"/>
        </w:rPr>
        <w:t>крестьянами-собственниками</w:t>
      </w:r>
      <w:r w:rsidRPr="00C00AD8">
        <w:rPr>
          <w:rFonts w:ascii="Times New Roman" w:hAnsi="Times New Roman" w:cs="Times New Roman"/>
          <w:b/>
          <w:sz w:val="24"/>
          <w:szCs w:val="24"/>
        </w:rPr>
        <w:t>.</w:t>
      </w:r>
      <w:r w:rsidRPr="00C00AD8">
        <w:rPr>
          <w:rFonts w:ascii="Times New Roman" w:hAnsi="Times New Roman" w:cs="Times New Roman"/>
          <w:sz w:val="24"/>
          <w:szCs w:val="24"/>
        </w:rPr>
        <w:t xml:space="preserve"> Выкуп производился </w:t>
      </w:r>
      <w:r w:rsidRPr="00C00AD8">
        <w:rPr>
          <w:rFonts w:ascii="Times New Roman" w:hAnsi="Times New Roman" w:cs="Times New Roman"/>
          <w:sz w:val="24"/>
          <w:szCs w:val="24"/>
        </w:rPr>
        <w:lastRenderedPageBreak/>
        <w:t xml:space="preserve">по заключении соответствующих договоров ("уставных грамот"), при этом казна уплачивала помещикам (процентными бумагами) стоимость их земель, отошедших под крестьянские наделы. После этого крестьяне должны были в течение 49 лет погасить свой долг государству ежегодными взносами "выкупных платежей" (в размере 6 % с выкупной ссуды). Крестьянские надельные земли не были собственностью отдельных крестьян или крестьянских "дворов" (семейств). Они передавались во владение крестьянским </w:t>
      </w:r>
      <w:r w:rsidRPr="00C00AD8">
        <w:rPr>
          <w:rFonts w:ascii="Times New Roman" w:hAnsi="Times New Roman" w:cs="Times New Roman"/>
          <w:b/>
          <w:iCs/>
          <w:sz w:val="24"/>
          <w:szCs w:val="24"/>
        </w:rPr>
        <w:t>обществам</w:t>
      </w:r>
      <w:r w:rsidRPr="00C00AD8">
        <w:rPr>
          <w:rFonts w:ascii="Times New Roman" w:hAnsi="Times New Roman" w:cs="Times New Roman"/>
          <w:sz w:val="24"/>
          <w:szCs w:val="24"/>
        </w:rPr>
        <w:t xml:space="preserve">, в которые соединялись по месту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вышедшие из крепостной зависимости крестьяне. Общества "уравнительно" распределяли полевые земли между своими членами и сообща пользовались общими угодьями (пастбищами, сенокосами и др.). Выкупные платежи и все подати (государственные, земские и мирские) крестьяне платили сообща, миром, который был связан "круговою порукою", т.е. коллективной ответственностью, и потому должен был платить подати за своих неисправных или несостоятельных членов. Поэтому каждый крестьянин был "приписан" к своему обществу и без согласия "мира" не мог из него выйти.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Органом крестьянского мира был сельский сход, в котором участвовали все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крестьяне-домохозяева и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в своих внутренних делах имел широкую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компетенцию. Сельский сход выбирал сельского старосту, а также </w:t>
      </w:r>
      <w:proofErr w:type="spellStart"/>
      <w:proofErr w:type="gramStart"/>
      <w:r w:rsidRPr="00C00AD8">
        <w:rPr>
          <w:rFonts w:ascii="Times New Roman" w:hAnsi="Times New Roman" w:cs="Times New Roman"/>
          <w:sz w:val="24"/>
          <w:szCs w:val="24"/>
        </w:rPr>
        <w:t>уполномочен-ных</w:t>
      </w:r>
      <w:proofErr w:type="spellEnd"/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(по одному от каждых 10 дворов), которые образовывали волостной сход, выбиравший волостного старшину, и состав волостного суда – от 4 до 12 судей, из коих не менее трех должны были присутствовать в судебных заседаниях.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Одним из самых трудных и сложных вопросов в деле крестьянской реформы было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определение размеров крестьянского полевого надела. Земледелие не везде было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главным занятием крестьян. Только в южном черноземном районе крестьяне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усиленно пахали и на себя, и на помещиков, отбывая на барском поле тяжелую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"барщину". В центральных же областях, где земледелие не было прибыльно,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крестьяне чаще "ходили на оброке", т.е. занимались промыслами на стороне и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вместо барщинного труда платили ежегодно помещикам условленную сумму – оброк.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На юге помещику было выгодно отпустить крестьян на волю без земли, а землю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удержать за собой, потому что именно земля там и представляла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главную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ценность. На севере же помещикам была невыгодна потеря крестьянского оброка,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а не земли. Поэтому одни помещики старались по возможности уменьшить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крестьянские земельные наделы, а другие были к этому равнодушны.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С другой стороны, в южных губерниях пахотной земли было много, и поэтому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крестьяне пользовались землей без стеснения. В центре же государства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большом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росте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населения сильно чувствовалось малоземелье.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Под влиянием столь разнообразных местных условий и приходилось определять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размеры крестьянского полевого надела особо для каждой "полосы" государства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(нечерноземной, черноземной и степной) и для отдельных губерний и даже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уездов. Размеры наделов определялись от 1 до 12 десятин на "душу", т.е.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лицо, записанное в крестьянах за помещиком по ревизии. Средний размер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"душевого" надела помещичьих крестьян составлял 3,3 десятины. В общем,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владение крестьян поступили те земли, которые они обрабатывали при крепостном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C00AD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>, и лишь в некоторых (многоземельных) губерниях крестьянские наделы были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несколько уменьшены (так называемые "отрезки").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Дворовые люди, находившиеся в личном услужении помещикам и не пахавшие земли, освобождались без земельного надела, и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двух лет временно-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обязанного состояния под властью помещиков могли приписаться к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какому-нибудь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сельскому или городскому обществу.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В 1863 г. основные положения крестьянской реформы были распространены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"удельных крестьян", а в 1866 г. – на крестьян государственных, составлявших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около 10 млн. душ мужского пола, т.е. около половины всего крестьянского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населения России. Последние должны были вносить выкупные платежи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lastRenderedPageBreak/>
        <w:t>земельные наделы в казну.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Земельное обеспечение удельных и государственных крестьян было значительно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лучше, чем у бывших помещичьих крестьян: средний размер надела на душу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мужского пола составлял у крестьян удельных 4,8 десятины,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государственных –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около 6 десятин.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Порядок осуществления крестьянской реформы требовал соглашения между помещиками и их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крестьянами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как о размерах надела, так и о всяких обязательных отношениях крестьян к их бывшим господам. Это соглашение надлежало изложить в "уставной грамоте" в течение одного года со дня освобождения.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Конечно, нельзя было надеяться, что помещики и крестьяне сами сумеют достичь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мирного и справедливого конца своих отношений. Поэтому для разбора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могущих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возникнуть недоразумений, споров и жалоб была учреждена должность </w:t>
      </w:r>
      <w:r w:rsidRPr="00C00AD8">
        <w:rPr>
          <w:rFonts w:ascii="Times New Roman" w:hAnsi="Times New Roman" w:cs="Times New Roman"/>
          <w:b/>
          <w:iCs/>
          <w:sz w:val="24"/>
          <w:szCs w:val="24"/>
        </w:rPr>
        <w:t>мировых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b/>
          <w:iCs/>
          <w:sz w:val="24"/>
          <w:szCs w:val="24"/>
        </w:rPr>
        <w:t>посредников</w:t>
      </w:r>
      <w:r w:rsidRPr="00C00AD8">
        <w:rPr>
          <w:rFonts w:ascii="Times New Roman" w:hAnsi="Times New Roman" w:cs="Times New Roman"/>
          <w:sz w:val="24"/>
          <w:szCs w:val="24"/>
        </w:rPr>
        <w:t xml:space="preserve">, избираемых из местных дворян.  Общее руководство делом крестьянской реформы по губерниям было возложено на </w:t>
      </w:r>
      <w:r w:rsidRPr="00C00AD8">
        <w:rPr>
          <w:rFonts w:ascii="Times New Roman" w:hAnsi="Times New Roman" w:cs="Times New Roman"/>
          <w:b/>
          <w:iCs/>
          <w:sz w:val="24"/>
          <w:szCs w:val="24"/>
        </w:rPr>
        <w:t>губернские по крестьянским делам</w:t>
      </w:r>
      <w:r w:rsidRPr="00C00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AD8">
        <w:rPr>
          <w:rFonts w:ascii="Times New Roman" w:hAnsi="Times New Roman" w:cs="Times New Roman"/>
          <w:b/>
          <w:iCs/>
          <w:sz w:val="24"/>
          <w:szCs w:val="24"/>
        </w:rPr>
        <w:t>присутствия</w:t>
      </w:r>
      <w:r w:rsidRPr="00C00AD8">
        <w:rPr>
          <w:rFonts w:ascii="Times New Roman" w:hAnsi="Times New Roman" w:cs="Times New Roman"/>
          <w:sz w:val="24"/>
          <w:szCs w:val="24"/>
        </w:rPr>
        <w:t>. Эти присутствия действовали под председательством губернатора и состояли из важнейших чинов губернии и представителей местного дворянства.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Так было совершено великое дело отмены крепостного права.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C00AD8">
        <w:rPr>
          <w:rFonts w:ascii="Times New Roman" w:hAnsi="Times New Roman" w:cs="Times New Roman"/>
          <w:b/>
          <w:bCs/>
          <w:sz w:val="24"/>
          <w:szCs w:val="24"/>
        </w:rPr>
        <w:t>Последствия   реформы.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Опубликование "положений" о новом устройстве крестьян вызвало полное разочарование в радикальных кругах. "Колокол" Герцена в статьях Огарева провозгласил, что крепостное право в действительности вовсе не отменено и что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"н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>арод царем обманут".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С другой стороны, сами крестьяне ожидали полной воли и были недовольны переходным состоянием "</w:t>
      </w:r>
      <w:proofErr w:type="spellStart"/>
      <w:r w:rsidRPr="00C00AD8">
        <w:rPr>
          <w:rFonts w:ascii="Times New Roman" w:hAnsi="Times New Roman" w:cs="Times New Roman"/>
          <w:sz w:val="24"/>
          <w:szCs w:val="24"/>
        </w:rPr>
        <w:t>временнообязанных</w:t>
      </w:r>
      <w:proofErr w:type="spellEnd"/>
      <w:r w:rsidRPr="00C00AD8">
        <w:rPr>
          <w:rFonts w:ascii="Times New Roman" w:hAnsi="Times New Roman" w:cs="Times New Roman"/>
          <w:sz w:val="24"/>
          <w:szCs w:val="24"/>
        </w:rPr>
        <w:t>".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Что касается процесса изменения социально-экономической структуры деревни, то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сами крестьяне назвали его «</w:t>
      </w:r>
      <w:proofErr w:type="spellStart"/>
      <w:r w:rsidRPr="00C00AD8">
        <w:rPr>
          <w:rFonts w:ascii="Times New Roman" w:hAnsi="Times New Roman" w:cs="Times New Roman"/>
          <w:sz w:val="24"/>
          <w:szCs w:val="24"/>
        </w:rPr>
        <w:t>раскрестьяниванием</w:t>
      </w:r>
      <w:proofErr w:type="spellEnd"/>
      <w:r w:rsidRPr="00C00AD8">
        <w:rPr>
          <w:rFonts w:ascii="Times New Roman" w:hAnsi="Times New Roman" w:cs="Times New Roman"/>
          <w:sz w:val="24"/>
          <w:szCs w:val="24"/>
        </w:rPr>
        <w:t>». Эволюция крестьянского хозяйства в пореформенный период представляла собой относительное обнищание крестьянства, его поляризацию, выделение из среды крестьянства новых классо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сельской буржуазии и сельского пролетариата.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Беднейшие и середняцкие хозяйства не имели возможности приобретать новые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сельскохозяйственные орудия, осуществлять какие-либо агротехнические мероприятия. Основным орудием в крестьянском хозяйстве оставалась соха (еще в1910 году в России сохи составляли 43 % всех орудий пахоты)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конце 80-х - начале 90-х годов сельской буржуазии принадлежало в различных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C00AD8">
        <w:rPr>
          <w:rFonts w:ascii="Times New Roman" w:hAnsi="Times New Roman" w:cs="Times New Roman"/>
          <w:sz w:val="24"/>
          <w:szCs w:val="24"/>
        </w:rPr>
        <w:t>губерниях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России от 34 до 50 % всей крестьянской земли - надельной, купчей,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C00AD8">
        <w:rPr>
          <w:rFonts w:ascii="Times New Roman" w:hAnsi="Times New Roman" w:cs="Times New Roman"/>
          <w:sz w:val="24"/>
          <w:szCs w:val="24"/>
        </w:rPr>
        <w:t>арендной - и от 38 до 62 % рабочего скота, а сельской бедноте (около 50 %</w:t>
      </w:r>
      <w:proofErr w:type="gramEnd"/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всех крестьянских дворов) - лишь от 18 до 32 % земли и от 10 до 30 % рабочего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скота. Промежуточным звеном были середняки, на долю которых приходилось около 30 % крестьянских дворов.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b/>
          <w:sz w:val="24"/>
          <w:szCs w:val="24"/>
        </w:rPr>
        <w:t>Значение реформы</w:t>
      </w:r>
      <w:r w:rsidRPr="00C00AD8">
        <w:rPr>
          <w:rFonts w:ascii="Times New Roman" w:hAnsi="Times New Roman" w:cs="Times New Roman"/>
          <w:sz w:val="24"/>
          <w:szCs w:val="24"/>
        </w:rPr>
        <w:t xml:space="preserve">. Крестьянская реформа 1861 г., несмотря на свою непоследовательность и противоречивость,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явилась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в конечном счете важнейшим историческим актом прогрессивного значения. Она стала переломным моментом, гранью между Россией крепостной и Россией свободного предпринимательства, создав необходимые условия для утверждения капитализма в стране. По сравнению с крепостной эпохой резко возросли темпы экономического развития, сложилась новая социальная структура, характерная для капиталистической страны: сформировались новые социальные слои населения - пролетариат и промышленная буржуазия. Изменилось и крестьянство. Велико было </w:t>
      </w:r>
      <w:r w:rsidRPr="00C00AD8">
        <w:rPr>
          <w:rFonts w:ascii="Times New Roman" w:hAnsi="Times New Roman" w:cs="Times New Roman"/>
          <w:b/>
          <w:bCs/>
          <w:sz w:val="24"/>
          <w:szCs w:val="24"/>
        </w:rPr>
        <w:t>нравственное значение крестьянской реформы</w:t>
      </w:r>
      <w:r w:rsidRPr="00C00AD8">
        <w:rPr>
          <w:rFonts w:ascii="Times New Roman" w:hAnsi="Times New Roman" w:cs="Times New Roman"/>
          <w:sz w:val="24"/>
          <w:szCs w:val="24"/>
        </w:rPr>
        <w:t xml:space="preserve">, покончившей с крепостным рабством. Его отмена проложила дорогу другим важнейшим преобразованиям. Теперь, когда все россияне стали свободными, по-новому встал вопрос о конституции. Ее введение стало ближайшей целью на пути к правовому государству — такому государству, которым управляют граждане в соответствии с законом и каждый </w:t>
      </w:r>
      <w:r w:rsidRPr="00C00AD8">
        <w:rPr>
          <w:rFonts w:ascii="Times New Roman" w:hAnsi="Times New Roman" w:cs="Times New Roman"/>
          <w:sz w:val="24"/>
          <w:szCs w:val="24"/>
        </w:rPr>
        <w:lastRenderedPageBreak/>
        <w:t>гражданин находит в нем надежную защиту.</w:t>
      </w:r>
      <w:r w:rsidRPr="00C00AD8">
        <w:rPr>
          <w:rFonts w:ascii="Times New Roman" w:hAnsi="Times New Roman" w:cs="Times New Roman"/>
          <w:sz w:val="24"/>
          <w:szCs w:val="24"/>
        </w:rPr>
        <w:br/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C00AD8">
        <w:rPr>
          <w:rFonts w:ascii="Times New Roman" w:hAnsi="Times New Roman" w:cs="Times New Roman"/>
          <w:sz w:val="24"/>
          <w:szCs w:val="24"/>
        </w:rPr>
        <w:t xml:space="preserve"> Отмена крепостного права и проведение реформ в суде, образовании, печати, в области финансов, военном деле, проведение ряда правительственных мер для индустриального развития страны обеспечили прочное положение России в ряду крупнейших мировых держав.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C00AD8">
        <w:rPr>
          <w:rFonts w:ascii="Times New Roman" w:hAnsi="Times New Roman" w:cs="Times New Roman"/>
          <w:sz w:val="24"/>
          <w:szCs w:val="24"/>
        </w:rPr>
        <w:t xml:space="preserve">Надо помнить исторические заслуги тех, кто разрабатывал реформу, кто боролся за ее проведение — Н.А.Милютина, К. Ф. Самарина, Я. И. Ростовцева, великого князя Константина Николаевича, К. Д. </w:t>
      </w:r>
      <w:proofErr w:type="spellStart"/>
      <w:r w:rsidRPr="00C00AD8">
        <w:rPr>
          <w:rFonts w:ascii="Times New Roman" w:hAnsi="Times New Roman" w:cs="Times New Roman"/>
          <w:sz w:val="24"/>
          <w:szCs w:val="24"/>
        </w:rPr>
        <w:t>Кавелина</w:t>
      </w:r>
      <w:proofErr w:type="spellEnd"/>
      <w:r w:rsidRPr="00C00AD8">
        <w:rPr>
          <w:rFonts w:ascii="Times New Roman" w:hAnsi="Times New Roman" w:cs="Times New Roman"/>
          <w:sz w:val="24"/>
          <w:szCs w:val="24"/>
        </w:rPr>
        <w:t>, А. И. Герцена, Н. Г. Чернышевского, А. Н. Радищева, А. С. Пушкина, В. Г. Белинского, И. С. Тургенева, Н. А. Некрасова и др. И, наконец, неоспоримо велики заслуги императора Александра II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в деле </w:t>
      </w:r>
      <w:r w:rsidRPr="00C00AD8">
        <w:rPr>
          <w:rFonts w:ascii="Times New Roman" w:hAnsi="Times New Roman" w:cs="Times New Roman"/>
          <w:b/>
          <w:bCs/>
          <w:sz w:val="24"/>
          <w:szCs w:val="24"/>
        </w:rPr>
        <w:t>освобождения крестьян</w:t>
      </w:r>
      <w:r w:rsidRPr="00C00AD8">
        <w:rPr>
          <w:rFonts w:ascii="Times New Roman" w:hAnsi="Times New Roman" w:cs="Times New Roman"/>
          <w:sz w:val="24"/>
          <w:szCs w:val="24"/>
        </w:rPr>
        <w:t xml:space="preserve">. На мой взгляд, отмена крепостного права была </w:t>
      </w:r>
      <w:proofErr w:type="gramStart"/>
      <w:r w:rsidRPr="00C00AD8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C00AD8">
        <w:rPr>
          <w:rFonts w:ascii="Times New Roman" w:hAnsi="Times New Roman" w:cs="Times New Roman"/>
          <w:sz w:val="24"/>
          <w:szCs w:val="24"/>
        </w:rPr>
        <w:t xml:space="preserve"> и она воплотилась в жизнь.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00AD8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1.Вестник Европы. - №2.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2.Иванюков И. Падение крепостного права в России. - М.-СПб.,1882.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3.Семёнов Н.П. Освобождение крестьян в царствование императора Александра II. Хроника деятельности комиссий по крестьянскому делу. В 3-х т. - СПб.,1889 4.Джаншиев Г.А. Эпоха великих реформ. - СПб.,1907.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5.Корнилов А.А. Крестьянская реформа. - СПб.,1905.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00AD8">
        <w:rPr>
          <w:rFonts w:ascii="Times New Roman" w:hAnsi="Times New Roman" w:cs="Times New Roman"/>
          <w:sz w:val="24"/>
          <w:szCs w:val="24"/>
        </w:rPr>
        <w:t>Энгельман</w:t>
      </w:r>
      <w:proofErr w:type="spellEnd"/>
      <w:r w:rsidRPr="00C00AD8">
        <w:rPr>
          <w:rFonts w:ascii="Times New Roman" w:hAnsi="Times New Roman" w:cs="Times New Roman"/>
          <w:sz w:val="24"/>
          <w:szCs w:val="24"/>
        </w:rPr>
        <w:t xml:space="preserve"> Н. История крепостного права в России. - М.,1900.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7. Вишняков Е.И. Начало законодательных работ//Великая реформа.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0AD8">
        <w:rPr>
          <w:rFonts w:ascii="Times New Roman" w:hAnsi="Times New Roman" w:cs="Times New Roman"/>
          <w:sz w:val="24"/>
          <w:szCs w:val="24"/>
        </w:rPr>
        <w:t>8.Сборник «Крепостное право в России и реформа 19 февраля» М.,1911</w:t>
      </w:r>
    </w:p>
    <w:p w:rsidR="007610A0" w:rsidRPr="00C00AD8" w:rsidRDefault="007610A0" w:rsidP="007610A0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7610A0" w:rsidRPr="00C00AD8" w:rsidSect="0076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1E2A"/>
    <w:multiLevelType w:val="multilevel"/>
    <w:tmpl w:val="C20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FC1380"/>
    <w:rsid w:val="00170C9D"/>
    <w:rsid w:val="002E53F1"/>
    <w:rsid w:val="003913D7"/>
    <w:rsid w:val="00670634"/>
    <w:rsid w:val="007610A0"/>
    <w:rsid w:val="009764E9"/>
    <w:rsid w:val="00987222"/>
    <w:rsid w:val="00A27A21"/>
    <w:rsid w:val="00AC6B31"/>
    <w:rsid w:val="00AD35F4"/>
    <w:rsid w:val="00C00AD8"/>
    <w:rsid w:val="00C21580"/>
    <w:rsid w:val="00C659DC"/>
    <w:rsid w:val="00CB7F36"/>
    <w:rsid w:val="00D53CAC"/>
    <w:rsid w:val="00E707BA"/>
    <w:rsid w:val="00FB45B4"/>
    <w:rsid w:val="00FC1380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1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13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380"/>
    <w:rPr>
      <w:i/>
      <w:iCs/>
    </w:rPr>
  </w:style>
  <w:style w:type="character" w:styleId="a5">
    <w:name w:val="Strong"/>
    <w:basedOn w:val="a0"/>
    <w:uiPriority w:val="22"/>
    <w:qFormat/>
    <w:rsid w:val="00FC1380"/>
    <w:rPr>
      <w:b/>
      <w:bCs/>
    </w:rPr>
  </w:style>
  <w:style w:type="paragraph" w:styleId="a6">
    <w:name w:val="List Paragraph"/>
    <w:basedOn w:val="a"/>
    <w:uiPriority w:val="34"/>
    <w:qFormat/>
    <w:rsid w:val="00FC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15</cp:revision>
  <dcterms:created xsi:type="dcterms:W3CDTF">2015-01-18T17:59:00Z</dcterms:created>
  <dcterms:modified xsi:type="dcterms:W3CDTF">2016-04-13T07:09:00Z</dcterms:modified>
</cp:coreProperties>
</file>