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C4" w:rsidRPr="005A70C4" w:rsidRDefault="005A70C4" w:rsidP="005A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70C4">
        <w:rPr>
          <w:rFonts w:ascii="Times New Roman" w:hAnsi="Times New Roman"/>
          <w:bCs/>
          <w:sz w:val="24"/>
          <w:szCs w:val="24"/>
        </w:rPr>
        <w:t>Принято общим                                                                          Утверждаю</w:t>
      </w:r>
    </w:p>
    <w:p w:rsidR="005A70C4" w:rsidRPr="005A70C4" w:rsidRDefault="005A70C4" w:rsidP="005A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70C4">
        <w:rPr>
          <w:rFonts w:ascii="Times New Roman" w:hAnsi="Times New Roman"/>
          <w:bCs/>
          <w:sz w:val="24"/>
          <w:szCs w:val="24"/>
        </w:rPr>
        <w:t>собранием  коллектива                                                            Директор</w:t>
      </w:r>
    </w:p>
    <w:p w:rsidR="005A70C4" w:rsidRPr="005A70C4" w:rsidRDefault="005A70C4" w:rsidP="005A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70C4">
        <w:rPr>
          <w:rFonts w:ascii="Times New Roman" w:hAnsi="Times New Roman"/>
          <w:bCs/>
          <w:sz w:val="24"/>
          <w:szCs w:val="24"/>
        </w:rPr>
        <w:t xml:space="preserve">МОУ «СОШ» с.Приуральское                                                МОУ «СОШ» с.Приуральское                                                        </w:t>
      </w:r>
    </w:p>
    <w:p w:rsidR="005A70C4" w:rsidRPr="005A70C4" w:rsidRDefault="005A70C4" w:rsidP="005A70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70C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……………… </w:t>
      </w:r>
      <w:r w:rsidRPr="005A70C4">
        <w:rPr>
          <w:rFonts w:ascii="Times New Roman" w:hAnsi="Times New Roman"/>
          <w:bCs/>
          <w:sz w:val="24"/>
          <w:szCs w:val="24"/>
        </w:rPr>
        <w:t>Чапина В.И.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5A70C4" w:rsidRPr="005A70C4" w:rsidRDefault="005A70C4" w:rsidP="005A70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   от………….2013</w:t>
      </w:r>
      <w:r w:rsidRPr="005A70C4">
        <w:rPr>
          <w:rFonts w:ascii="Times New Roman" w:hAnsi="Times New Roman"/>
          <w:bCs/>
          <w:sz w:val="24"/>
          <w:szCs w:val="24"/>
        </w:rPr>
        <w:t xml:space="preserve"> г.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«…..» ………………… 2013</w:t>
      </w:r>
      <w:r w:rsidRPr="005A70C4">
        <w:rPr>
          <w:rFonts w:ascii="Times New Roman" w:hAnsi="Times New Roman"/>
          <w:bCs/>
          <w:sz w:val="24"/>
          <w:szCs w:val="24"/>
        </w:rPr>
        <w:t xml:space="preserve"> г.</w:t>
      </w:r>
    </w:p>
    <w:p w:rsidR="005A70C4" w:rsidRPr="005A70C4" w:rsidRDefault="005A70C4" w:rsidP="005A70C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A5BB5" w:rsidRDefault="00FA5BB5" w:rsidP="00FA5B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A70C4" w:rsidRDefault="005A70C4" w:rsidP="00FA5B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A70C4" w:rsidRPr="00FA5BB5" w:rsidRDefault="005A70C4" w:rsidP="00FA5B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D29D2" w:rsidRPr="00FA5BB5" w:rsidRDefault="00DD29D2" w:rsidP="00FA5BB5">
      <w:pPr>
        <w:spacing w:after="0" w:line="240" w:lineRule="auto"/>
        <w:jc w:val="right"/>
        <w:rPr>
          <w:rFonts w:ascii="Times New Roman" w:hAnsi="Times New Roman"/>
          <w:bCs/>
          <w:color w:val="004080"/>
        </w:rPr>
      </w:pPr>
    </w:p>
    <w:p w:rsidR="00DD29D2" w:rsidRDefault="00DD29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ПОЛОЖЕНИЕ ОБ ОБРАБОТКЕ И ЗАЩИТЕ ПЕРСОНАЛЬНЫХ</w:t>
      </w:r>
      <w:r w:rsidR="00FA5BB5">
        <w:rPr>
          <w:rFonts w:ascii="Times New Roman" w:hAnsi="Times New Roman"/>
          <w:b/>
          <w:bCs/>
        </w:rPr>
        <w:t xml:space="preserve"> ДАННЫХ </w:t>
      </w:r>
      <w:r w:rsidR="003A7335">
        <w:rPr>
          <w:rFonts w:ascii="Times New Roman" w:hAnsi="Times New Roman"/>
          <w:b/>
          <w:bCs/>
        </w:rPr>
        <w:t>В</w:t>
      </w:r>
      <w:r w:rsidR="00FA5BB5">
        <w:rPr>
          <w:rFonts w:ascii="Times New Roman" w:hAnsi="Times New Roman"/>
          <w:b/>
          <w:bCs/>
        </w:rPr>
        <w:br/>
        <w:t>МОУ «</w:t>
      </w:r>
      <w:r w:rsidR="00D45786">
        <w:rPr>
          <w:rFonts w:ascii="Times New Roman" w:hAnsi="Times New Roman"/>
          <w:b/>
          <w:bCs/>
        </w:rPr>
        <w:t>СОШ</w:t>
      </w:r>
      <w:r w:rsidR="00FA5BB5">
        <w:rPr>
          <w:rFonts w:ascii="Times New Roman" w:hAnsi="Times New Roman"/>
          <w:b/>
          <w:bCs/>
        </w:rPr>
        <w:t>»</w:t>
      </w:r>
      <w:r w:rsidR="00D45786">
        <w:rPr>
          <w:rFonts w:ascii="Times New Roman" w:hAnsi="Times New Roman"/>
          <w:b/>
          <w:bCs/>
        </w:rPr>
        <w:t xml:space="preserve"> с. Приуральское</w:t>
      </w:r>
    </w:p>
    <w:p w:rsidR="00DD29D2" w:rsidRDefault="00DD29D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29D2" w:rsidRDefault="00DD29D2" w:rsidP="00FA5BB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Общие положения</w:t>
      </w:r>
    </w:p>
    <w:p w:rsidR="00FA5BB5" w:rsidRDefault="00FA5BB5" w:rsidP="00FA5BB5">
      <w:pPr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DD29D2" w:rsidRDefault="00DD29D2">
      <w:pPr>
        <w:spacing w:after="0" w:line="240" w:lineRule="auto"/>
        <w:rPr>
          <w:rFonts w:ascii="Times New Roman" w:hAnsi="Times New Roman"/>
          <w:b/>
          <w:bCs/>
          <w:color w:val="004080"/>
        </w:rPr>
      </w:pPr>
      <w:r>
        <w:rPr>
          <w:rFonts w:ascii="Times New Roman" w:hAnsi="Times New Roman"/>
          <w:color w:val="000000"/>
        </w:rPr>
        <w:t xml:space="preserve">1.1. Настоящее Положение по обработке персональных данных </w:t>
      </w:r>
      <w:r w:rsidR="00FA5BB5">
        <w:rPr>
          <w:rFonts w:ascii="Times New Roman" w:hAnsi="Times New Roman"/>
          <w:color w:val="000000"/>
        </w:rPr>
        <w:t>(далее - Положение) МОУ «</w:t>
      </w:r>
      <w:r w:rsidR="00D45786">
        <w:rPr>
          <w:rFonts w:ascii="Times New Roman" w:hAnsi="Times New Roman"/>
          <w:color w:val="000000"/>
        </w:rPr>
        <w:t>СОШ</w:t>
      </w:r>
      <w:r>
        <w:rPr>
          <w:rFonts w:ascii="Times New Roman" w:hAnsi="Times New Roman"/>
          <w:color w:val="000000"/>
        </w:rPr>
        <w:t>»</w:t>
      </w:r>
      <w:r w:rsidR="00D45786">
        <w:rPr>
          <w:rFonts w:ascii="Times New Roman" w:hAnsi="Times New Roman"/>
          <w:color w:val="000000"/>
        </w:rPr>
        <w:t xml:space="preserve"> с. Приуральское </w:t>
      </w:r>
      <w:r>
        <w:rPr>
          <w:rFonts w:ascii="Times New Roman" w:hAnsi="Times New Roman"/>
          <w:color w:val="000000"/>
        </w:rPr>
        <w:t xml:space="preserve"> (далее Школа) разработано в соответствии</w:t>
      </w:r>
      <w:r>
        <w:rPr>
          <w:rFonts w:ascii="Times New Roman" w:hAnsi="Times New Roman"/>
          <w:color w:val="004080"/>
        </w:rPr>
        <w:t xml:space="preserve"> </w:t>
      </w:r>
      <w:r>
        <w:rPr>
          <w:rFonts w:ascii="Times New Roman" w:hAnsi="Times New Roman"/>
        </w:rPr>
        <w:t>с требованиями  </w:t>
      </w:r>
      <w:r>
        <w:rPr>
          <w:rFonts w:ascii="Times New Roman" w:hAnsi="Times New Roman"/>
          <w:b/>
          <w:bCs/>
        </w:rPr>
        <w:t>Федерального закона № 152-ФЗ «О персональных данных»</w:t>
      </w:r>
      <w:r w:rsidR="00D45786">
        <w:rPr>
          <w:rFonts w:ascii="Times New Roman" w:hAnsi="Times New Roman"/>
          <w:b/>
          <w:bCs/>
        </w:rPr>
        <w:t>,</w:t>
      </w:r>
      <w:r w:rsidRPr="00D45786">
        <w:rPr>
          <w:rFonts w:ascii="Times New Roman" w:hAnsi="Times New Roman"/>
          <w:bCs/>
        </w:rPr>
        <w:t xml:space="preserve"> </w:t>
      </w:r>
      <w:r w:rsidR="00D45786" w:rsidRPr="00D45786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так же</w:t>
      </w:r>
      <w:r>
        <w:rPr>
          <w:rFonts w:ascii="Times New Roman" w:hAnsi="Times New Roman"/>
          <w:color w:val="000000"/>
        </w:rPr>
        <w:t xml:space="preserve">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Правилами внутреннего трудового распорядка Школы.</w:t>
      </w:r>
      <w:r>
        <w:rPr>
          <w:rFonts w:ascii="Times New Roman" w:hAnsi="Times New Roman"/>
          <w:b/>
          <w:bCs/>
          <w:color w:val="004080"/>
        </w:rPr>
        <w:t> </w:t>
      </w:r>
    </w:p>
    <w:p w:rsidR="00DD29D2" w:rsidRDefault="00DD29D2">
      <w:pPr>
        <w:spacing w:after="0" w:line="240" w:lineRule="auto"/>
        <w:rPr>
          <w:rFonts w:ascii="Times New Roman" w:hAnsi="Times New Roman"/>
        </w:rPr>
      </w:pP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Цель разработки Положения - определение порядка обработки персональных данных работников Школы  и иных субъектов персональных данных, персональные данные которых подлежат обработке, на основании полномочий оператора; обеспечение защиты прав и свобод человека и гражданина, в т.ч. работника Школы,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 Порядок ввода в действие и изменения Положения.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1.3.1. Настоящее Положение вступает в силу с момента его утверждения директором Школы и действует бессрочно, до замены его новым Положением.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1.3.2. Все изменения в Положение вносятся приказом.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 Все работники Школы  должны быть ознакомлены с настоящим Положением под роспись.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 Режим конфиденциальности персональных данных работников Школы  снимается в случаях их обезличивания и по истечении 75 лет срока их хранения или продлевается на основании заключения экспертной комиссии Школы, если иное не определено законом.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1.5. Режим конфиденциальности персональных данных клиентов Школы снимается в случаях их обезличивания. 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</w:t>
      </w:r>
    </w:p>
    <w:p w:rsidR="00DD29D2" w:rsidRDefault="00DD29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Основные понятия и состав персональных данных 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Для целей настоящего Положения используются следующие основные понятия: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персональные данные - любая информация, относящаяся к определенному или определяемому на основании такой информации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Школе  для исполнения условий трудовых и прочих договоров с субъектами персональных данных;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конфиденциальность персональных данных - обязательное для соблюдения назначенного ответственного лица, получившего доступ к персональным данным субъектов, требование не допускать их распространения  без согласия субъекта персональных данных или иного законного основания;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распространение персональных данных -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субъектов каким-либо иным способом;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использование персональных данных - действия (операции) с персональными данными, совершаемые должностным лицом Школы  в целях принятия решений или совершения иных действий, порождающих юридические последствия в отношении субъектов персональных данных  либо иным образом затрагивающих их права и свободы или права и свободы других лиц;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лицу;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информация - сведения (сообщения, данные) независимо от формы их представления.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В состав персональных данных работников Школы  входят документы, содержащие информацию о паспортных данных, образовании, отношении к воинской обязанности, семейном положении, месте жительства,  а также о предыдущих местах их работы.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состав персональных данных учащихся входят документы, содержащие сведения об их ФИО, дате рождения, адреса прописки, паспортные данные (либо свидетельства о рождении), номере класса, успеваемости, контактные сведения о родителях учащегося (ФИО, телефон), результаты успеваемости и тестирований.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состав персональных данных посетителей входят имя, фамилия, отчество.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4080"/>
        </w:rPr>
      </w:pPr>
      <w:r>
        <w:rPr>
          <w:rFonts w:ascii="Times New Roman" w:hAnsi="Times New Roman"/>
          <w:color w:val="00408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2.3. Работа с документами, сопровождающими процесс оформления трудовых отношений работника в Школу  при его приеме, переводе и увольнении.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2.3.1. Информация, представляемая работником при поступлении на работу в Школу,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паспорт или иной документ, удостоверяющий личность;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страховое свидетельство государственного пенсионного страхования;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документы воинского учета - для военнообязанных и лиц, подлежащих воинскому учету;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FA5BB5" w:rsidRDefault="00DD29D2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справку </w:t>
      </w:r>
      <w:r>
        <w:rPr>
          <w:rFonts w:ascii="Times New Roman" w:hAnsi="Times New Roman"/>
        </w:rPr>
        <w:t>об отсутствии или наличии судимости</w:t>
      </w:r>
      <w:r>
        <w:t xml:space="preserve"> </w:t>
      </w:r>
      <w:r>
        <w:rPr>
          <w:rFonts w:ascii="Times New Roman" w:hAnsi="Times New Roman"/>
        </w:rPr>
        <w:t>и (или) отсутствии</w:t>
      </w:r>
      <w:r w:rsidR="00FA5BB5">
        <w:rPr>
          <w:rFonts w:ascii="Times New Roman" w:hAnsi="Times New Roman"/>
        </w:rPr>
        <w:t xml:space="preserve"> факта уголовного преследования</w:t>
      </w:r>
    </w:p>
    <w:p w:rsidR="00DD29D2" w:rsidRDefault="00DD29D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 xml:space="preserve"> (от </w:t>
      </w:r>
      <w:r>
        <w:rPr>
          <w:rFonts w:ascii="Times New Roman" w:hAnsi="Times New Roman"/>
          <w:sz w:val="24"/>
          <w:szCs w:val="24"/>
        </w:rPr>
        <w:t xml:space="preserve">23 декабря 2010 г. N 387-ФЗ </w:t>
      </w:r>
      <w:r>
        <w:rPr>
          <w:rFonts w:ascii="Times New Roman" w:hAnsi="Times New Roman"/>
        </w:rPr>
        <w:t>Часть 2.ст. 331 ФЗ)</w:t>
      </w: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2.3.2. При оформлении работника в Школу 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сведения о воинском учете;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данные о приеме на работу;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В дальнейшем в личную карточку вносятся: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сведения о переводах на другую работу;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сведения об аттестации;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сведения о повышении квалификации;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сведения о профессиональной переподготовке;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сведения о наградах (поощрениях), почетных званиях;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сведения об отпусках;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сведения о социальных гарантиях;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- сведения о месте жительства и контактных телефонах.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2.3.3. У секретаря Школы  создаются и хранятся следующие группы документов, содержащие данные о работниках в единичном или сводном виде: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Организации,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2.3.3.2. 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Школы); документы по планированию, учету, анализу и отчетности в части работы с персоналом Школы.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2.3.4. Информация, представляемая родителями (законными представителями) учащегося при поступлении в Школу, должна иметь документальную форму. При поступлении в Школу  предъявляется: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заявление о приеме;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копия свидетельства о рождении ребенка;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копия медицинского полиса ребенка;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паспорт одного из родителей;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копия документа, подтверждающего прописку 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медицинская карта ребенка установленного образца (хранится в кабинете медицинского работника)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Сбор, обработка и защита персональных данных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 Порядок получения персональных данных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).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3.1.1. Все персональные данные работника Школы следует получать у него самого. Если персональные данные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 возможно получить только у третьей стороны, то работник (</w:t>
      </w:r>
      <w:r w:rsidR="00CC2184">
        <w:rPr>
          <w:rFonts w:ascii="Times New Roman" w:hAnsi="Times New Roman"/>
          <w:color w:val="000000"/>
        </w:rPr>
        <w:t>обучающийся</w:t>
      </w:r>
      <w:r>
        <w:rPr>
          <w:rFonts w:ascii="Times New Roman" w:hAnsi="Times New Roman"/>
          <w:color w:val="000000"/>
        </w:rPr>
        <w:t xml:space="preserve">) должен быть уведомлён об этом заранее и от него должно быть получено письменное согласие. Должностное лицо работодателя должно сообщить работнику </w:t>
      </w:r>
      <w:r w:rsidR="00CC2184">
        <w:rPr>
          <w:rFonts w:ascii="Times New Roman" w:hAnsi="Times New Roman"/>
          <w:color w:val="000000"/>
        </w:rPr>
        <w:t xml:space="preserve">(обучающемуся) </w:t>
      </w:r>
      <w:r>
        <w:rPr>
          <w:rFonts w:ascii="Times New Roman" w:hAnsi="Times New Roman"/>
          <w:color w:val="000000"/>
        </w:rPr>
        <w:t xml:space="preserve">Школы 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</w:t>
      </w:r>
      <w:r w:rsidR="00CC2184">
        <w:rPr>
          <w:rFonts w:ascii="Times New Roman" w:hAnsi="Times New Roman"/>
          <w:color w:val="000000"/>
        </w:rPr>
        <w:t xml:space="preserve">(обучающегося) </w:t>
      </w:r>
      <w:r>
        <w:rPr>
          <w:rFonts w:ascii="Times New Roman" w:hAnsi="Times New Roman"/>
          <w:color w:val="000000"/>
        </w:rPr>
        <w:t>дать письменное согласие на их получение.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3.1.2. Оператор не имеет права получать и обрабатывать персональные данные работника </w:t>
      </w:r>
      <w:r w:rsidR="00CC2184">
        <w:rPr>
          <w:rFonts w:ascii="Times New Roman" w:hAnsi="Times New Roman"/>
          <w:color w:val="000000"/>
        </w:rPr>
        <w:t xml:space="preserve">(обучающегося) </w:t>
      </w:r>
      <w:r>
        <w:rPr>
          <w:rFonts w:ascii="Times New Roman" w:hAnsi="Times New Roman"/>
          <w:color w:val="000000"/>
        </w:rPr>
        <w:t xml:space="preserve">Школы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Оператор вправе получать и обрабатывать данные о частной жизни работника </w:t>
      </w:r>
      <w:r w:rsidR="00CC2184">
        <w:rPr>
          <w:rFonts w:ascii="Times New Roman" w:hAnsi="Times New Roman"/>
          <w:color w:val="000000"/>
        </w:rPr>
        <w:t xml:space="preserve">(обучающегося) </w:t>
      </w:r>
      <w:r>
        <w:rPr>
          <w:rFonts w:ascii="Times New Roman" w:hAnsi="Times New Roman"/>
          <w:color w:val="000000"/>
        </w:rPr>
        <w:t>только с его письменного согласия.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Обработка указанных персональных данных работников </w:t>
      </w:r>
      <w:r w:rsidR="00CC2184">
        <w:rPr>
          <w:rFonts w:ascii="Times New Roman" w:hAnsi="Times New Roman"/>
          <w:color w:val="000000"/>
        </w:rPr>
        <w:t xml:space="preserve">(обучающегося) </w:t>
      </w:r>
      <w:r>
        <w:rPr>
          <w:rFonts w:ascii="Times New Roman" w:hAnsi="Times New Roman"/>
          <w:color w:val="000000"/>
        </w:rPr>
        <w:t>работодателем возможна только с их согласия либо без их согласия в следующих случаях: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персональные данные являются общедоступными;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персональные данные относятся к состоянию здоровья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 невозможно;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 требованию полномочных государственных органов в случаях, предусмотренных федеральным законом.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3.1.3. Оператор вправе обрабатывать персональные данные работников (</w:t>
      </w:r>
      <w:r w:rsidR="00CC2184">
        <w:rPr>
          <w:rFonts w:ascii="Times New Roman" w:hAnsi="Times New Roman"/>
          <w:color w:val="000000"/>
        </w:rPr>
        <w:t>обучающихся</w:t>
      </w:r>
      <w:r>
        <w:rPr>
          <w:rFonts w:ascii="Times New Roman" w:hAnsi="Times New Roman"/>
          <w:color w:val="000000"/>
        </w:rPr>
        <w:t>) только с их письменного согласия.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3.1.4. Письменное согласие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 на обработку своих персональных данных должно включать в себя: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цель обработки персональных данных;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перечень персональных данных, на обработку которых дается согласие субъекта персональных данных;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срок, в течение которого действует согласие, а также порядок его отзыва.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заявления о согласии работника  на обработку персональных данных см. в приложении 1 к настоящему Положению.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заявления о согласии родителей (законных представителей) ученика  на обработку их  персональных данных см. в приложении 2 к настоящему Положению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3.1.5. Согласие работника</w:t>
      </w:r>
      <w:r w:rsidR="00CC2184">
        <w:rPr>
          <w:rFonts w:ascii="Times New Roman" w:hAnsi="Times New Roman"/>
          <w:color w:val="000000"/>
        </w:rPr>
        <w:t>(обучающегося)</w:t>
      </w:r>
      <w:r>
        <w:rPr>
          <w:rFonts w:ascii="Times New Roman" w:hAnsi="Times New Roman"/>
          <w:color w:val="000000"/>
        </w:rPr>
        <w:t xml:space="preserve"> не требуется в следующих случаях: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обработка персональных данных осуществляется в целях исполнения трудового (учебного) договора;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обработка персональных данных необходима для защиты жизни, здоровья или иных жизненно важных интересов работника</w:t>
      </w:r>
      <w:r w:rsidR="00CC2184">
        <w:rPr>
          <w:rFonts w:ascii="Times New Roman" w:hAnsi="Times New Roman"/>
          <w:color w:val="000000"/>
        </w:rPr>
        <w:t xml:space="preserve"> (обучающегося)</w:t>
      </w:r>
      <w:r>
        <w:rPr>
          <w:rFonts w:ascii="Times New Roman" w:hAnsi="Times New Roman"/>
          <w:color w:val="000000"/>
        </w:rPr>
        <w:t>, если получение его согласия невозможно.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3.2. Порядок обработки, передачи и хранения персональных данных Работника </w:t>
      </w:r>
      <w:r w:rsidR="00CC2184">
        <w:rPr>
          <w:rFonts w:ascii="Times New Roman" w:hAnsi="Times New Roman"/>
          <w:color w:val="000000"/>
        </w:rPr>
        <w:t>(обучающегося).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3.2.1. Работник (ученик) Школы  предоставляет секретарю (классному руководителю) достоверные сведения о себе. Секретарь (классный руководитель) проверяет достоверность сведений, сверяя данные, предоставленные работником, с имеющимися у него документами.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3.2.2. В соответствии со ст. 86, гл. 14 ТК РФ в целях обеспечения прав и свобод человека и гражданина директор Школы  (Оператор) и его представители при обработке персональных данных работника </w:t>
      </w:r>
      <w:r w:rsidR="00CC2184">
        <w:rPr>
          <w:rFonts w:ascii="Times New Roman" w:hAnsi="Times New Roman"/>
          <w:color w:val="000000"/>
        </w:rPr>
        <w:t xml:space="preserve">(обучающегося)   </w:t>
      </w:r>
      <w:r>
        <w:rPr>
          <w:rFonts w:ascii="Times New Roman" w:hAnsi="Times New Roman"/>
          <w:color w:val="000000"/>
        </w:rPr>
        <w:t>должны соблюдать следующие общие требования: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3.3.2.2. При определении объема и содержания, обрабатываемых персональных данных Оператор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3.3.2.3. При принятии решений, затрагивающих интересы р</w:t>
      </w:r>
      <w:r w:rsidR="00CC2184">
        <w:rPr>
          <w:rFonts w:ascii="Times New Roman" w:hAnsi="Times New Roman"/>
          <w:color w:val="000000"/>
        </w:rPr>
        <w:t xml:space="preserve">аботника (обучающегося). </w:t>
      </w:r>
      <w:r>
        <w:rPr>
          <w:rFonts w:ascii="Times New Roman" w:hAnsi="Times New Roman"/>
          <w:color w:val="000000"/>
        </w:rPr>
        <w:t>Оператор не имеет права основываться на</w:t>
      </w:r>
      <w:r w:rsidR="00CC2184">
        <w:rPr>
          <w:rFonts w:ascii="Times New Roman" w:hAnsi="Times New Roman"/>
          <w:color w:val="000000"/>
        </w:rPr>
        <w:t xml:space="preserve"> персональных данных работника (обучающегося)</w:t>
      </w:r>
      <w:r>
        <w:rPr>
          <w:rFonts w:ascii="Times New Roman" w:hAnsi="Times New Roman"/>
          <w:color w:val="000000"/>
        </w:rPr>
        <w:t>, полученных исключительно в результате их автоматизированной обработки или электронного получения.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3.3.2.4. Защита</w:t>
      </w:r>
      <w:r w:rsidR="00CC2184">
        <w:rPr>
          <w:rFonts w:ascii="Times New Roman" w:hAnsi="Times New Roman"/>
          <w:color w:val="000000"/>
        </w:rPr>
        <w:t xml:space="preserve"> персональных данных работника (обучающегося)   </w:t>
      </w:r>
      <w:r>
        <w:rPr>
          <w:rFonts w:ascii="Times New Roman" w:hAnsi="Times New Roman"/>
          <w:color w:val="000000"/>
        </w:rPr>
        <w:t>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3.3.2.5. Работники </w:t>
      </w:r>
      <w:r w:rsidR="00CC2184">
        <w:rPr>
          <w:rFonts w:ascii="Times New Roman" w:hAnsi="Times New Roman"/>
          <w:color w:val="000000"/>
        </w:rPr>
        <w:t xml:space="preserve">(обучающиеся)  </w:t>
      </w:r>
      <w:r>
        <w:rPr>
          <w:rFonts w:ascii="Times New Roman" w:hAnsi="Times New Roman"/>
          <w:color w:val="000000"/>
        </w:rPr>
        <w:t>и их представители должны быть ознакомлены под расписку с документами Школы , устанавливающими порядок обработки персональных данных работников, а также об их правах и обязанностях в этой области.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3.3.2.6. В</w:t>
      </w:r>
      <w:r w:rsidR="00CC2184">
        <w:rPr>
          <w:rFonts w:ascii="Times New Roman" w:hAnsi="Times New Roman"/>
          <w:color w:val="000000"/>
        </w:rPr>
        <w:t xml:space="preserve">о всех случаях отказ работника (обучающегося)  </w:t>
      </w:r>
      <w:r>
        <w:rPr>
          <w:rFonts w:ascii="Times New Roman" w:hAnsi="Times New Roman"/>
          <w:color w:val="000000"/>
        </w:rPr>
        <w:t>от своих прав на сохранение и защиту тайны недействителен.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4080"/>
        </w:rPr>
      </w:pPr>
      <w:r>
        <w:rPr>
          <w:rFonts w:ascii="Times New Roman" w:hAnsi="Times New Roman"/>
          <w:color w:val="004080"/>
        </w:rPr>
        <w:t> 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Передача и хранение персональных данных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При передаче персональных данных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 Оператор должен соблюдать следующие требования: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4.1.1. Не сообщать персональные данные третьей стороне без письменного согласия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), за исключением случаев, когда это необходимо в целях предупреждения угро</w:t>
      </w:r>
      <w:r w:rsidR="00CC2184">
        <w:rPr>
          <w:rFonts w:ascii="Times New Roman" w:hAnsi="Times New Roman"/>
          <w:color w:val="000000"/>
        </w:rPr>
        <w:t>зы жизни и здоровью работника (обучающегося</w:t>
      </w:r>
      <w:r>
        <w:rPr>
          <w:rFonts w:ascii="Times New Roman" w:hAnsi="Times New Roman"/>
          <w:color w:val="000000"/>
        </w:rPr>
        <w:t>), а также в случаях, установленных федеральным законом.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4.1.2. Не сообщать персональные данные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 в коммерческих целях без его письменного согласия. Обработка персональных данных работников (</w:t>
      </w:r>
      <w:r w:rsidR="00CC2184">
        <w:rPr>
          <w:rFonts w:ascii="Times New Roman" w:hAnsi="Times New Roman"/>
          <w:color w:val="000000"/>
        </w:rPr>
        <w:t>обучающихся )</w:t>
      </w:r>
      <w:r>
        <w:rPr>
          <w:rFonts w:ascii="Times New Roman" w:hAnsi="Times New Roman"/>
          <w:color w:val="000000"/>
        </w:rPr>
        <w:t>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4.1.3. Предупредить лиц, получивших персональные данные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 (у</w:t>
      </w:r>
      <w:r w:rsidR="00CC2184" w:rsidRPr="00CC2184">
        <w:rPr>
          <w:rFonts w:ascii="Times New Roman" w:hAnsi="Times New Roman"/>
          <w:color w:val="000000"/>
        </w:rPr>
        <w:t xml:space="preserve"> 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), обязаны соблюдать режим секретности (конфиденциальности). Данное Положение не распространяется на обмен пер</w:t>
      </w:r>
      <w:r w:rsidR="00CC2184">
        <w:rPr>
          <w:rFonts w:ascii="Times New Roman" w:hAnsi="Times New Roman"/>
          <w:color w:val="000000"/>
        </w:rPr>
        <w:t>сональными данными работников (обучающихся</w:t>
      </w:r>
      <w:r>
        <w:rPr>
          <w:rFonts w:ascii="Times New Roman" w:hAnsi="Times New Roman"/>
          <w:color w:val="000000"/>
        </w:rPr>
        <w:t>) в порядке, установленном федеральными законами.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4.1.4. Осуществлять передачу персональных данных работников (</w:t>
      </w:r>
      <w:r w:rsidR="00CC2184">
        <w:rPr>
          <w:rFonts w:ascii="Times New Roman" w:hAnsi="Times New Roman"/>
          <w:color w:val="000000"/>
        </w:rPr>
        <w:t>обучающихся</w:t>
      </w:r>
      <w:r>
        <w:rPr>
          <w:rFonts w:ascii="Times New Roman" w:hAnsi="Times New Roman"/>
          <w:color w:val="000000"/>
        </w:rPr>
        <w:t>) в пределах Школы  в соответствии с настоящим Положением.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4.1.5. Разрешать доступ к персональным данным работников (</w:t>
      </w:r>
      <w:r w:rsidR="00CC2184">
        <w:rPr>
          <w:rFonts w:ascii="Times New Roman" w:hAnsi="Times New Roman"/>
          <w:color w:val="000000"/>
        </w:rPr>
        <w:t>обучающихся</w:t>
      </w:r>
      <w:r>
        <w:rPr>
          <w:rFonts w:ascii="Times New Roman" w:hAnsi="Times New Roman"/>
          <w:color w:val="000000"/>
        </w:rPr>
        <w:t>) только специально уполномоченным лицам, при этом указанные лица должны иметь право получать только те персональные данные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), которые необходимы для выполнения конкретной функции.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4.1.6. Не запрашивать информацию о состоянии здоровья работника </w:t>
      </w:r>
      <w:r w:rsidR="00CC2184">
        <w:rPr>
          <w:rFonts w:ascii="Times New Roman" w:hAnsi="Times New Roman"/>
          <w:color w:val="000000"/>
        </w:rPr>
        <w:t>(обучающегося</w:t>
      </w:r>
      <w:r>
        <w:rPr>
          <w:rFonts w:ascii="Times New Roman" w:hAnsi="Times New Roman"/>
          <w:color w:val="000000"/>
        </w:rPr>
        <w:t>), за исключением тех сведений, которые относятся к вопросу о возможности выполнения работником трудовой (учебной) функции.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4.1.7. Передавать </w:t>
      </w:r>
      <w:r w:rsidR="00CC2184">
        <w:rPr>
          <w:rFonts w:ascii="Times New Roman" w:hAnsi="Times New Roman"/>
          <w:color w:val="000000"/>
        </w:rPr>
        <w:t>персональные данные работника (обучающегося</w:t>
      </w:r>
      <w:r>
        <w:rPr>
          <w:rFonts w:ascii="Times New Roman" w:hAnsi="Times New Roman"/>
          <w:color w:val="000000"/>
        </w:rPr>
        <w:t>)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), которые необходимы для выполнения указанными представителями их функции.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Хранение и использование персональных данных работников (</w:t>
      </w:r>
      <w:r w:rsidR="00CC2184">
        <w:rPr>
          <w:rFonts w:ascii="Times New Roman" w:hAnsi="Times New Roman"/>
          <w:color w:val="000000"/>
        </w:rPr>
        <w:t>обучающихся</w:t>
      </w:r>
      <w:r>
        <w:rPr>
          <w:rFonts w:ascii="Times New Roman" w:hAnsi="Times New Roman"/>
          <w:color w:val="000000"/>
        </w:rPr>
        <w:t>):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4.2.1. Персональные данные работников (</w:t>
      </w:r>
      <w:r w:rsidR="00CC2184">
        <w:rPr>
          <w:rFonts w:ascii="Times New Roman" w:hAnsi="Times New Roman"/>
          <w:color w:val="000000"/>
        </w:rPr>
        <w:t>обучающихся</w:t>
      </w:r>
      <w:r>
        <w:rPr>
          <w:rFonts w:ascii="Times New Roman" w:hAnsi="Times New Roman"/>
          <w:color w:val="000000"/>
        </w:rPr>
        <w:t>) обрабатываются и хранятся у секретаря Школы.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4.2.2. Персональные данные работников (</w:t>
      </w:r>
      <w:r w:rsidR="00CC2184">
        <w:rPr>
          <w:rFonts w:ascii="Times New Roman" w:hAnsi="Times New Roman"/>
          <w:color w:val="000000"/>
        </w:rPr>
        <w:t>обучающихся</w:t>
      </w:r>
      <w:r>
        <w:rPr>
          <w:rFonts w:ascii="Times New Roman" w:hAnsi="Times New Roman"/>
          <w:color w:val="000000"/>
        </w:rPr>
        <w:t>) могут быть получены, проходить дальнейшую обработку и передаваться на хранение как на бумажных носителях, так и в электронном виде в локальной компьютерной сети с использованием прикладных программ.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получении персональных данных не от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 (за исключением случаев, если персональные данные были предоставлены работодателю на основании федерального закона или если персональные данные являются общедоступными) Оператор до начала обработки таких персональных данных обязан предоставить работнику (</w:t>
      </w:r>
      <w:r w:rsidR="00CC2184">
        <w:rPr>
          <w:rFonts w:ascii="Times New Roman" w:hAnsi="Times New Roman"/>
          <w:color w:val="000000"/>
        </w:rPr>
        <w:t>обучающемуся</w:t>
      </w:r>
      <w:r>
        <w:rPr>
          <w:rFonts w:ascii="Times New Roman" w:hAnsi="Times New Roman"/>
          <w:color w:val="000000"/>
        </w:rPr>
        <w:t>) следующую информацию: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наименование (фамилия, имя, отчество) и адрес оператора или его представителя;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цель обработки персональных данных и ее правовое основание;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предполагаемые пользователи персональных данных;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установленные настоящим Федеральным законом права субъекта персональных данных.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4080"/>
        </w:rPr>
      </w:pPr>
      <w:r>
        <w:rPr>
          <w:rFonts w:ascii="Times New Roman" w:hAnsi="Times New Roman"/>
          <w:color w:val="004080"/>
        </w:rPr>
        <w:t> 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4080"/>
        </w:rPr>
      </w:pPr>
      <w:r>
        <w:rPr>
          <w:rFonts w:ascii="Times New Roman" w:hAnsi="Times New Roman"/>
          <w:color w:val="004080"/>
        </w:rPr>
        <w:t> </w:t>
      </w:r>
    </w:p>
    <w:p w:rsidR="00DD29D2" w:rsidRDefault="00DD29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Доступ к персональным данным 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5.1. Право доступа к персональным данным работников, </w:t>
      </w:r>
      <w:r w:rsidR="00CC2184">
        <w:rPr>
          <w:rFonts w:ascii="Times New Roman" w:hAnsi="Times New Roman"/>
          <w:color w:val="000000"/>
        </w:rPr>
        <w:t>обучающихся</w:t>
      </w:r>
      <w:r>
        <w:rPr>
          <w:rFonts w:ascii="Times New Roman" w:hAnsi="Times New Roman"/>
        </w:rPr>
        <w:t xml:space="preserve"> и их родителей (за</w:t>
      </w:r>
      <w:r w:rsidR="00FA5BB5">
        <w:rPr>
          <w:rFonts w:ascii="Times New Roman" w:hAnsi="Times New Roman"/>
          <w:color w:val="000000"/>
        </w:rPr>
        <w:t xml:space="preserve">конных представителей) имеет </w:t>
      </w:r>
      <w:r>
        <w:rPr>
          <w:rFonts w:ascii="Times New Roman" w:hAnsi="Times New Roman"/>
          <w:color w:val="000000"/>
        </w:rPr>
        <w:t>директор Школы;</w:t>
      </w:r>
    </w:p>
    <w:p w:rsidR="00DD29D2" w:rsidRDefault="00DD29D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Работник (</w:t>
      </w:r>
      <w:r w:rsidR="00CC2184">
        <w:rPr>
          <w:rFonts w:ascii="Times New Roman" w:hAnsi="Times New Roman"/>
          <w:color w:val="000000"/>
        </w:rPr>
        <w:t>обучающийся</w:t>
      </w:r>
      <w:r>
        <w:rPr>
          <w:rFonts w:ascii="Times New Roman" w:hAnsi="Times New Roman"/>
          <w:color w:val="000000"/>
        </w:rPr>
        <w:t>, родитель (законный представитель)) Школы имеет право: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 </w:t>
      </w:r>
      <w:r w:rsidR="00CC2184">
        <w:rPr>
          <w:rFonts w:ascii="Times New Roman" w:hAnsi="Times New Roman"/>
          <w:color w:val="000000"/>
        </w:rPr>
        <w:t>(обучающегося</w:t>
      </w:r>
      <w:r>
        <w:rPr>
          <w:rFonts w:ascii="Times New Roman" w:hAnsi="Times New Roman"/>
          <w:color w:val="000000"/>
        </w:rPr>
        <w:t>).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5.2.2. Требовать от Оператора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5.2.3. Получать от Оператора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перечень обрабатываемых персональных данных и источник их получения;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сроки обработки персональных данных, в том числе сроки их хранения;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5.2.3.   Требовать извещения Оператором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 Копировать и делать выписки персональных данных работника (</w:t>
      </w:r>
      <w:r w:rsidR="00CC2184">
        <w:rPr>
          <w:rFonts w:ascii="Times New Roman" w:hAnsi="Times New Roman"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>) разрешается исключительно в служебных целях с письменного разрешения директора Школы.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Передача информации третьей стороне возможна только при письменном согласии работников (</w:t>
      </w:r>
      <w:r w:rsidR="00CC2184">
        <w:rPr>
          <w:rFonts w:ascii="Times New Roman" w:hAnsi="Times New Roman"/>
          <w:color w:val="000000"/>
        </w:rPr>
        <w:t>обучающихся</w:t>
      </w:r>
      <w:r>
        <w:rPr>
          <w:rFonts w:ascii="Times New Roman" w:hAnsi="Times New Roman"/>
          <w:color w:val="000000"/>
        </w:rPr>
        <w:t>).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4080"/>
        </w:rPr>
      </w:pPr>
      <w:r>
        <w:rPr>
          <w:rFonts w:ascii="Times New Roman" w:hAnsi="Times New Roman"/>
          <w:color w:val="004080"/>
        </w:rPr>
        <w:t> </w:t>
      </w:r>
    </w:p>
    <w:p w:rsidR="00DD29D2" w:rsidRDefault="00DD29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Ответственность за нарушение норм, </w:t>
      </w:r>
    </w:p>
    <w:p w:rsidR="00DD29D2" w:rsidRDefault="00DD29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регулирующих обработку и защиту персональных данных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6.1. Работники Школы,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DD29D2" w:rsidRDefault="00DD29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 Директор Школы за нарушение норм, регулирующих получение, обработку и защиту персональных данных, несет административную ответственность согласно ст. 5.27 и 5.39 Кодекса об административных правонарушениях Российской Федерации.  </w:t>
      </w:r>
    </w:p>
    <w:p w:rsidR="00DD29D2" w:rsidRDefault="00DD29D2">
      <w:pPr>
        <w:spacing w:after="0" w:line="240" w:lineRule="auto"/>
        <w:rPr>
          <w:rFonts w:ascii="Times New Roman" w:hAnsi="Times New Roman"/>
        </w:rPr>
      </w:pPr>
    </w:p>
    <w:sectPr w:rsidR="00DD29D2" w:rsidSect="00FA5B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445E5E"/>
    <w:multiLevelType w:val="hybridMultilevel"/>
    <w:tmpl w:val="8348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42"/>
    <w:rsid w:val="000075A6"/>
    <w:rsid w:val="001E560A"/>
    <w:rsid w:val="003A7335"/>
    <w:rsid w:val="005A70C4"/>
    <w:rsid w:val="00735CDF"/>
    <w:rsid w:val="00CC2184"/>
    <w:rsid w:val="00D45786"/>
    <w:rsid w:val="00DD29D2"/>
    <w:rsid w:val="00E41642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3578327-17F6-4025-98BB-0453CA3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basedOn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1"/>
    <w:qFormat/>
    <w:rPr>
      <w:b/>
      <w:bCs/>
    </w:rPr>
  </w:style>
  <w:style w:type="character" w:styleId="a5">
    <w:name w:val="Hyperlink"/>
    <w:basedOn w:val="1"/>
    <w:rPr>
      <w:color w:val="0000FF"/>
      <w:u w:val="single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Обычный (веб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Михаил Челов</cp:lastModifiedBy>
  <cp:revision>2</cp:revision>
  <cp:lastPrinted>2013-10-31T11:05:00Z</cp:lastPrinted>
  <dcterms:created xsi:type="dcterms:W3CDTF">2020-04-12T21:04:00Z</dcterms:created>
  <dcterms:modified xsi:type="dcterms:W3CDTF">2020-04-12T21:04:00Z</dcterms:modified>
</cp:coreProperties>
</file>