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8A4" w:rsidRDefault="00AC3E16" w:rsidP="00F95D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85976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9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48" w:rsidRDefault="00545E48" w:rsidP="00F95D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E48" w:rsidRPr="00C5545F" w:rsidRDefault="00545E48" w:rsidP="00F95DC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ACB" w:rsidRPr="00CF3E5F" w:rsidRDefault="00A40ACB" w:rsidP="00F95DC3">
      <w:pPr>
        <w:pStyle w:val="Default"/>
        <w:jc w:val="both"/>
      </w:pPr>
      <w:r w:rsidRPr="00CF3E5F">
        <w:rPr>
          <w:rFonts w:eastAsia="Times New Roman"/>
          <w:b/>
          <w:bCs/>
          <w:lang w:eastAsia="ru-RU"/>
        </w:rPr>
        <w:t xml:space="preserve">                                  </w:t>
      </w:r>
      <w:r w:rsidR="002A18A4" w:rsidRPr="00CF3E5F">
        <w:rPr>
          <w:rFonts w:eastAsia="Times New Roman"/>
          <w:b/>
          <w:bCs/>
          <w:lang w:eastAsia="ru-RU"/>
        </w:rPr>
        <w:t>Пояснительная записка.</w:t>
      </w:r>
      <w:r w:rsidRPr="00CF3E5F">
        <w:t xml:space="preserve"> </w:t>
      </w:r>
    </w:p>
    <w:p w:rsidR="00A40ACB" w:rsidRPr="00CF3E5F" w:rsidRDefault="00A40ACB" w:rsidP="00F95D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18A4" w:rsidRPr="00CF3E5F" w:rsidRDefault="00A40ACB" w:rsidP="00F95D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hAnsi="Times New Roman" w:cs="Times New Roman"/>
          <w:sz w:val="24"/>
          <w:szCs w:val="24"/>
        </w:rPr>
        <w:t xml:space="preserve"> Рабочая программа для </w:t>
      </w:r>
      <w:r w:rsidR="008D32C0" w:rsidRPr="00CF3E5F">
        <w:rPr>
          <w:rFonts w:ascii="Times New Roman" w:hAnsi="Times New Roman" w:cs="Times New Roman"/>
          <w:sz w:val="24"/>
          <w:szCs w:val="24"/>
        </w:rPr>
        <w:t>группового занятия</w:t>
      </w:r>
      <w:r w:rsidRPr="00CF3E5F">
        <w:rPr>
          <w:rFonts w:ascii="Times New Roman" w:hAnsi="Times New Roman" w:cs="Times New Roman"/>
          <w:sz w:val="24"/>
          <w:szCs w:val="24"/>
        </w:rPr>
        <w:t xml:space="preserve"> составлена на основании Федерального закона «Об образовании в РФ» № 273-ФЗ от 29.12.2012, в соответствии с федеральным компонентом государственных образовательных стандартов начального общего, основного общего и среднего (полного) общего образования (2004 год) и рабочей программы по алгебре и геометрии основного общего образования и учебников «Алгебра»,А.Г.Мордковича ,М.: «Мнемозина»,2012; «Геометрия», Атанасяна Л.С., М.: Просвещение, 2012г.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Данная программа курса </w:t>
      </w:r>
      <w:r w:rsidR="008D32C0"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группового занятия 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математике своим содержанием может привлечь внимание обучающихся 11 классов. В 11-ом классе дети начинают чувствовать тревожность  перед  экзаменами, пытаются как-то готовиться к ним, но самостоятельно повторять и систематизировать весь материал, пройденный в 7-11 классах, не каждому выпускнику под силу. На занятиях этого курса  есть возможность устранить пробелы ученика по тем или иным темам. Ученик более осознанно подходит  к материалу, который изучался  в 7-11 классах, т.к. у него уже более большой опыт и богаче багаж знаний. Учитель помогает выявить  слабые места ученика, оказывает помощь при систематизации материала, готовит правильно оформлять экзаменационную работу.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отметить, что навыки решения математических задач совершенно необходимы всякому ученику, желающему хорошо подготовиться и успешно сдать экзамены по алгебре, добиться значимых результатов при участии в математических конкурсах и олимпиадах.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занятие, а также все они в целом направлены на то, чтобы развить интерес школьников к предмету, познакомить их с новыми идеями и  методами, расширить представление об изучаемом в основном курсе материале, а главное, порешать интересные задачи.</w:t>
      </w:r>
    </w:p>
    <w:p w:rsidR="002A18A4" w:rsidRPr="00CF3E5F" w:rsidRDefault="002A18A4" w:rsidP="00F95D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курс предлагает обучающимся знакомство с математикой как с общекультурной ценностью, выработкой понимания ими того, что математика является инструментом познания окружающего мира и самого себя.  Программа 10 – 11 классов очень сильно отличается от программы вступительных экзаменов: в школе в течение двух последних лет изучают элементы математического анализа. В связи с условиями программы, на некоторые темы отводят очень мало времени. Например,  «Решение уравнений и неравенств с параметрами», «Решение текстовых задач», «Решение уравнений и неравенств, содержащих модуль», «Решение задач по планиметрии», «Решение рациональных, иррациональных, показательных, логарифмических, тригонометрических  уравнений и неравенств». Данный курс позволит устранить данные пробелы в знаниях обучающихся и поможет более основательно подготовиться к экзаменам.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курс является базовым общеобразовательным, отражает обязательную для всех школьников  инвариативную часть образования и направлен на завершение общеобразовательной подготовки обучающихся.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 </w:t>
      </w:r>
      <w:r w:rsidR="008D32C0"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группового занятия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«Практикум по решению задач» рассчитан на 34 часов для работы с обучающимися 11 классов и предусматривает повторное  рассмотрение теоретического материала по математике, а кроме этого, нацелен на более глубокое рассмотрение отдельных тем, поэтому имеет большое общеобразовательное значение, способствует развитию логического мышления, намечает и использует целый ряд межпредметных связей.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данного курса: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оказание индивидуальной и систематической помощи выпускнику при систематизации, обобщении и повторении курса алгебры и геометрии при подготовке к экзаменам.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курса: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подготовить обучающихся к экзаменам;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дать ученику возможность проанализировать и раскрыть свои   способности.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hAnsi="Times New Roman" w:cs="Times New Roman"/>
          <w:sz w:val="24"/>
          <w:szCs w:val="24"/>
        </w:rPr>
        <w:lastRenderedPageBreak/>
        <w:t xml:space="preserve"> 3)Совершенствовать технику решения сложных задач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работы с обучающимися безусловно применимы такие формы работы, как лекция и семинар. Помимо этих традиционных форм рекомендуется использовать также дискуссии, выступления с докладами, содержащими отчет о выполнении индивидуального или группового домашнего задания или с содокладами, дополняющими лекцию учителя.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Предлагаемый курс является развитием системы ранее приобретенных программных знаний, его цель - создать целостное представление о теме и значительно расширить спектр задач, посильных для обучающихся. Все свойства, входящие в элективный курс, и их доказательства не вызовут трудности у учащихся, т.к. не содержат громоздких выкладок, а каждое предыдущее готовит последующее. При направляющей роли учителя школьники могут самостоятельно сформулировать новые для них свойства и даже доказать их. Все должно располагать к самостоятельному поиску и повышать интерес к изучению предмета. Организация на занятиях должна несколько отличаться от урочной: ученику необходимо давать время на размышление, учить рассуждать, выдвигать гипотезы. В курсе заложена возможность дифференцированного обучения. При решении ряда задач необходимо рассмотреть несколько случаев. Одной группе обучающихся полезно дать возможность самим открыть эти случаи. В другой - учитель может сузить требования и рассмотреть один из случаев.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программа применима для различных групп школьников.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Функции курса </w:t>
      </w:r>
      <w:r w:rsidR="008D32C0"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группового занятия</w:t>
      </w:r>
      <w:r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           ориентация на совершенствование навыков познавательной, организационной деятельности;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           компенсация недостатков обучения по математике.</w:t>
      </w:r>
    </w:p>
    <w:p w:rsidR="002A18A4" w:rsidRPr="00CF3E5F" w:rsidRDefault="002A18A4" w:rsidP="00F95D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функция учителя в данном курсе состоит в «сопровождении» обучающегося в его познавательной деятельности, коррекции ранее полученных учащимися знаний, умений, навыков.</w:t>
      </w:r>
    </w:p>
    <w:p w:rsidR="002A18A4" w:rsidRPr="00CF3E5F" w:rsidRDefault="002A18A4" w:rsidP="00F95D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уровню освоения курса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курса должен быть освоен на базовом уровне. Учитель может провести самостоятельные работы, пробный экзамен, зачёты по конкретным темам.</w:t>
      </w:r>
    </w:p>
    <w:p w:rsidR="002A18A4" w:rsidRPr="00CF3E5F" w:rsidRDefault="002A18A4" w:rsidP="00F95D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и проведение аттестации обучающихся</w:t>
      </w:r>
    </w:p>
    <w:p w:rsidR="002A18A4" w:rsidRPr="00CF3E5F" w:rsidRDefault="002A18A4" w:rsidP="00F95DC3">
      <w:pPr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результатами освоения содержания </w:t>
      </w:r>
      <w:r w:rsidR="008D32C0"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группового 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курса обучающимися может быть определенный набор общеучебных умений, а также опыт внеурочной деятельности, содержательно связанной с предметным полем – математикой. При этом </w:t>
      </w:r>
      <w:r w:rsidRPr="00CF3E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должна использоваться преимущественно качественная оценка выполнения заданий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итоговое тестирование обучающихся.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Начинается курс с ознакомительной вводной лекции. Следующее за ней занятие посвящается входному тестированию, цели которого:</w:t>
      </w:r>
    </w:p>
    <w:p w:rsidR="002A18A4" w:rsidRPr="00CF3E5F" w:rsidRDefault="002A18A4" w:rsidP="00F95D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MS Mincho" w:eastAsia="MS Mincho" w:hAnsi="MS Mincho" w:cs="MS Mincho" w:hint="eastAsia"/>
          <w:color w:val="000000"/>
          <w:sz w:val="24"/>
          <w:szCs w:val="24"/>
          <w:lang w:eastAsia="ru-RU"/>
        </w:rPr>
        <w:t>➢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Составить представление учителя об уровне базовых знаний учащихся, выбравших курс.</w:t>
      </w:r>
    </w:p>
    <w:p w:rsidR="002A18A4" w:rsidRPr="00CF3E5F" w:rsidRDefault="002A18A4" w:rsidP="00F95D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MS Mincho" w:eastAsia="MS Mincho" w:hAnsi="MS Mincho" w:cs="MS Mincho" w:hint="eastAsia"/>
          <w:color w:val="000000"/>
          <w:sz w:val="24"/>
          <w:szCs w:val="24"/>
          <w:lang w:eastAsia="ru-RU"/>
        </w:rPr>
        <w:t>➢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Коррекция в связи с этим уровня подачи материала по данному курсу.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прослушивании блоков лекционного материала и проведения семинара, закрепляющего знания учащихся, предусматривается индивидуальное или групповое домашнее задание, содержащее элементы исследовательской работы, задачи для самостоятельного решения. Защита решений и результатов исследований проводится на выделенном для этого занятии и оценивается по пятибалльной системе или системе «зачет-незачет», в зависимости от уровня подготовленности группы.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Возможная  форма итоговой аттестации: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MS Mincho" w:eastAsia="MS Mincho" w:hAnsi="MS Mincho" w:cs="MS Mincho" w:hint="eastAsia"/>
          <w:color w:val="000000"/>
          <w:sz w:val="24"/>
          <w:szCs w:val="24"/>
          <w:lang w:eastAsia="ru-RU"/>
        </w:rPr>
        <w:t>➢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Итоговая контрольная работа (по заданиям ЕГЭ прошлых лет).</w:t>
      </w:r>
    </w:p>
    <w:p w:rsidR="002A18A4" w:rsidRPr="00CF3E5F" w:rsidRDefault="002A18A4" w:rsidP="00F95D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A18A4" w:rsidRPr="00CF3E5F" w:rsidRDefault="002A18A4" w:rsidP="001A266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 изучения курса</w:t>
      </w:r>
    </w:p>
    <w:p w:rsidR="002A18A4" w:rsidRPr="00CF3E5F" w:rsidRDefault="002A18A4" w:rsidP="001A26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обучающийся должен знать</w:t>
      </w:r>
    </w:p>
    <w:p w:rsidR="002A18A4" w:rsidRPr="00CF3E5F" w:rsidRDefault="002A18A4" w:rsidP="001A26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знать/понимать:</w:t>
      </w:r>
    </w:p>
    <w:p w:rsidR="002A18A4" w:rsidRPr="00CF3E5F" w:rsidRDefault="002A18A4" w:rsidP="00F95DC3">
      <w:pPr>
        <w:spacing w:after="0" w:line="240" w:lineRule="auto"/>
        <w:ind w:left="568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               существо понятия алгоритма; примеры алгоритмов;</w:t>
      </w:r>
    </w:p>
    <w:p w:rsidR="002A18A4" w:rsidRPr="00CF3E5F" w:rsidRDefault="002A18A4" w:rsidP="00F95DC3">
      <w:pPr>
        <w:spacing w:after="0" w:line="240" w:lineRule="auto"/>
        <w:ind w:left="568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               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2A18A4" w:rsidRPr="00CF3E5F" w:rsidRDefault="002A18A4" w:rsidP="00F95DC3">
      <w:pPr>
        <w:spacing w:after="0" w:line="240" w:lineRule="auto"/>
        <w:ind w:left="568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               как математически определенные функции могут описывать реальные зависимости; приводить примеры такого описания;</w:t>
      </w:r>
    </w:p>
    <w:p w:rsidR="002A18A4" w:rsidRPr="00CF3E5F" w:rsidRDefault="002A18A4" w:rsidP="00F95DC3">
      <w:pPr>
        <w:spacing w:after="0" w:line="240" w:lineRule="auto"/>
        <w:ind w:left="568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               значение математики как науки и значение математики в повседневной жизни, а также как прикладного инструмента в будущей профессиональной деятельности</w:t>
      </w:r>
    </w:p>
    <w:p w:rsidR="002A18A4" w:rsidRPr="00CF3E5F" w:rsidRDefault="002A18A4" w:rsidP="00F95DC3">
      <w:pPr>
        <w:spacing w:after="0" w:line="240" w:lineRule="auto"/>
        <w:ind w:left="568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                решать задания, по типу приближенных к заданиям  ЕГЭ </w:t>
      </w:r>
      <w:r w:rsidR="0028250A"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A18A4" w:rsidRPr="00CF3E5F" w:rsidRDefault="002A18A4" w:rsidP="00F95DC3">
      <w:pPr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A18A4" w:rsidRPr="00CF3E5F" w:rsidRDefault="002A18A4" w:rsidP="00F95D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иметь опыт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терминах компетентностей):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          работы в группе, как на занятиях, так и вне,</w:t>
      </w:r>
    </w:p>
    <w:p w:rsidR="002A18A4" w:rsidRPr="00CF3E5F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          работы с информацией, в том числе и получаемой посредством Интернет</w:t>
      </w:r>
      <w:r w:rsidR="0028250A"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2A18A4" w:rsidRPr="00CF3E5F" w:rsidRDefault="002A18A4" w:rsidP="00F95DC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Виды деятельности на занятиях:</w:t>
      </w:r>
    </w:p>
    <w:p w:rsidR="002A18A4" w:rsidRPr="00CF3E5F" w:rsidRDefault="002A18A4" w:rsidP="00F95DC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Лекции, беседа, практикум, консультация, работа на компьютере.</w:t>
      </w:r>
    </w:p>
    <w:p w:rsidR="002A18A4" w:rsidRPr="00CF3E5F" w:rsidRDefault="002A18A4" w:rsidP="00F95DC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контроля.</w:t>
      </w:r>
    </w:p>
    <w:p w:rsidR="002A18A4" w:rsidRPr="00CF3E5F" w:rsidRDefault="002A18A4" w:rsidP="00F95DC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Текущий контроль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практическая работа, самостоятельная работа.</w:t>
      </w:r>
    </w:p>
    <w:p w:rsidR="002A18A4" w:rsidRPr="00CF3E5F" w:rsidRDefault="002A18A4" w:rsidP="00F95DC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Тематический контроль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тест.</w:t>
      </w:r>
    </w:p>
    <w:p w:rsidR="002A18A4" w:rsidRPr="00CF3E5F" w:rsidRDefault="002A18A4" w:rsidP="00F95DC3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Итоговый контроль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итоговый тест.</w:t>
      </w:r>
    </w:p>
    <w:p w:rsidR="00AA4D2B" w:rsidRPr="00CF3E5F" w:rsidRDefault="002A18A4" w:rsidP="00F95D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AA4D2B" w:rsidRPr="00CF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оценивания.</w:t>
      </w:r>
    </w:p>
    <w:p w:rsidR="00AA4D2B" w:rsidRPr="00CF3E5F" w:rsidRDefault="00AA4D2B" w:rsidP="00F95D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уровня усвоения материала осуществляется по результатам выполнения учащимися самостоятельных, практических и тренировочных  работ.  Присутствует как качественная, так и количественная оценка деятельности.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Качественная оценка базируется на анализе уровня мотивации учащихся, их общественном поведении, самостоятельности в организации учебного труда, а так же оценке уровня адаптации к предложенной жизненной ситуации (сдачи экзамена  в форме ГИА).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Количественная оценка предназначена для снабжения учащихся объективной информацией об овладении ими учебным материалом и производится по пятибалльной системе.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Итоговый контроль реализуется в двух формах: традиционного зачёта и тестирования.</w:t>
      </w:r>
    </w:p>
    <w:p w:rsidR="00AA4D2B" w:rsidRPr="00CF3E5F" w:rsidRDefault="00AA4D2B" w:rsidP="00F95D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Возможные критерии оценок</w:t>
      </w:r>
    </w:p>
    <w:p w:rsidR="00AA4D2B" w:rsidRPr="00CF3E5F" w:rsidRDefault="00AA4D2B" w:rsidP="00F95DC3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Зачёт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учащийся освоил идеи и методы данного курса в такой степени, что может справиться со стандартными заданиями; выполняет домашние задания прилежно (без проявления явных творческих способностей); наблюдаются определенные положительные результаты, свидетельствующие об интеллектуальном росте и возрастании общих умений</w:t>
      </w:r>
      <w:r w:rsidR="0028250A"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лнять простые задания.</w:t>
      </w:r>
    </w:p>
    <w:p w:rsidR="00AA4D2B" w:rsidRPr="00CF3E5F" w:rsidRDefault="00AA4D2B" w:rsidP="00F95DC3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CF3E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зачёт</w:t>
      </w:r>
      <w:r w:rsidRPr="00CF3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– учащийся не проявил ни прилежания, ни заинтересованности в освоении курса, не справляется с решением простых задач.</w:t>
      </w:r>
    </w:p>
    <w:p w:rsidR="00AA4D2B" w:rsidRPr="00CF3E5F" w:rsidRDefault="00AA4D2B" w:rsidP="00F95D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4D2B" w:rsidRPr="00CF3E5F" w:rsidRDefault="00AA4D2B" w:rsidP="00F95DC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3E5F">
        <w:rPr>
          <w:rFonts w:ascii="Times New Roman" w:eastAsia="Calibri" w:hAnsi="Times New Roman" w:cs="Times New Roman"/>
          <w:sz w:val="24"/>
          <w:szCs w:val="24"/>
        </w:rPr>
        <w:t>При проверке подсчитывается количество верных ответов. Каждое правильно выполненное задание соответствует 1 баллу, если субтест выполнен неправильно или ученик не приступал к его выполнению – 0 баллов. Оценивание предлагается проводить по прилагаемой таблице.</w:t>
      </w:r>
    </w:p>
    <w:tbl>
      <w:tblPr>
        <w:tblStyle w:val="1"/>
        <w:tblW w:w="0" w:type="auto"/>
        <w:tblLook w:val="04A0"/>
      </w:tblPr>
      <w:tblGrid>
        <w:gridCol w:w="3286"/>
        <w:gridCol w:w="1134"/>
      </w:tblGrid>
      <w:tr w:rsidR="00AA4D2B" w:rsidRPr="00CF3E5F" w:rsidTr="00AA4D2B"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2B" w:rsidRPr="00CF3E5F" w:rsidRDefault="00AA4D2B" w:rsidP="00F95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F">
              <w:rPr>
                <w:rFonts w:ascii="Times New Roman" w:hAnsi="Times New Roman"/>
                <w:sz w:val="24"/>
                <w:szCs w:val="24"/>
              </w:rPr>
              <w:t>% выполнения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2B" w:rsidRPr="00CF3E5F" w:rsidRDefault="00AA4D2B" w:rsidP="00F95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F"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</w:tr>
      <w:tr w:rsidR="00AA4D2B" w:rsidRPr="00CF3E5F" w:rsidTr="00AA4D2B"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2B" w:rsidRPr="00CF3E5F" w:rsidRDefault="00AA4D2B" w:rsidP="00F95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F">
              <w:rPr>
                <w:rFonts w:ascii="Times New Roman" w:hAnsi="Times New Roman"/>
                <w:sz w:val="24"/>
                <w:szCs w:val="24"/>
              </w:rPr>
              <w:t>От 90% до 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2B" w:rsidRPr="00CF3E5F" w:rsidRDefault="00AA4D2B" w:rsidP="00F95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A4D2B" w:rsidRPr="00CF3E5F" w:rsidTr="00AA4D2B"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2B" w:rsidRPr="00CF3E5F" w:rsidRDefault="00AA4D2B" w:rsidP="00F95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F">
              <w:rPr>
                <w:rFonts w:ascii="Times New Roman" w:hAnsi="Times New Roman"/>
                <w:sz w:val="24"/>
                <w:szCs w:val="24"/>
              </w:rPr>
              <w:t>От 75% до 89%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2B" w:rsidRPr="00CF3E5F" w:rsidRDefault="00AA4D2B" w:rsidP="00F95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A4D2B" w:rsidRPr="00CF3E5F" w:rsidTr="00AA4D2B"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2B" w:rsidRPr="00CF3E5F" w:rsidRDefault="00AA4D2B" w:rsidP="00F95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F">
              <w:rPr>
                <w:rFonts w:ascii="Times New Roman" w:hAnsi="Times New Roman"/>
                <w:sz w:val="24"/>
                <w:szCs w:val="24"/>
              </w:rPr>
              <w:t>От 50% до 74%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2B" w:rsidRPr="00CF3E5F" w:rsidRDefault="00AA4D2B" w:rsidP="00F95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A4D2B" w:rsidRPr="00CF3E5F" w:rsidTr="00AA4D2B"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2B" w:rsidRPr="00CF3E5F" w:rsidRDefault="00AA4D2B" w:rsidP="00F95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F">
              <w:rPr>
                <w:rFonts w:ascii="Times New Roman" w:hAnsi="Times New Roman"/>
                <w:sz w:val="24"/>
                <w:szCs w:val="24"/>
              </w:rPr>
              <w:t>До 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2B" w:rsidRPr="00CF3E5F" w:rsidRDefault="00AA4D2B" w:rsidP="00F95D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E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A4D2B" w:rsidRPr="00AA4D2B" w:rsidRDefault="00AA4D2B" w:rsidP="00F95D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18A4" w:rsidRPr="00FC00E3" w:rsidRDefault="002A18A4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5CA1" w:rsidRPr="00FC00E3" w:rsidRDefault="00B95CA1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рекомендации по реализации программы</w:t>
      </w:r>
    </w:p>
    <w:p w:rsidR="00B95CA1" w:rsidRPr="00FC00E3" w:rsidRDefault="00B95CA1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О</w:t>
      </w:r>
      <w:bookmarkStart w:id="0" w:name="_GoBack"/>
      <w:bookmarkEnd w:id="0"/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сновным дидактическим средством для предлагаемого курса являются тексты рассматриваемых типов задач, которые могут быть выбраны из разнообразных сборников, различных вариантов ЕГЭ или составлены самим учителем.</w:t>
      </w:r>
    </w:p>
    <w:p w:rsidR="00B95CA1" w:rsidRPr="00FC00E3" w:rsidRDefault="00B95CA1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обеспечен раздаточным материалом, подготовленным на основе прилагаемого ниже списка литературы.</w:t>
      </w:r>
    </w:p>
    <w:p w:rsidR="00B95CA1" w:rsidRPr="00FC00E3" w:rsidRDefault="00B95CA1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более эффективной работы обучающихся целесообразно в качестве дидактических средств использовать плакаты с опорными конспектами или медиа ресурсы.</w:t>
      </w:r>
    </w:p>
    <w:p w:rsidR="00F95DC3" w:rsidRDefault="00F95DC3" w:rsidP="00F95D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</w:t>
      </w:r>
    </w:p>
    <w:p w:rsidR="00B95CA1" w:rsidRPr="00FC00E3" w:rsidRDefault="00F95DC3" w:rsidP="00F95D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</w:t>
      </w:r>
      <w:r w:rsidR="00B95CA1" w:rsidRPr="00FC0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 КУРСА.</w:t>
      </w:r>
    </w:p>
    <w:p w:rsidR="00B95CA1" w:rsidRPr="00FC00E3" w:rsidRDefault="00B95CA1" w:rsidP="00F95D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состоит</w:t>
      </w:r>
      <w:r w:rsidRPr="00FC0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E614F6"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из 9</w:t>
      </w: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тем, изучение которых обеспечит системность и практическую направленность знаний и умений учеников. В начале каждой темы приводятся краткие теоретические сведения, затем на типовых задачах разбираются различные методы решения задач, уравнений, систем уравнений и неравенств. В конце учащимся предлагаются задания на отработку приведённых способов решения. Для проверки усвоения материала учащимся даются задания различной трудности. Содержание курса можно варьировать с учетом склонностей, интересов и</w:t>
      </w:r>
      <w:r w:rsidRPr="00FC0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уровня подготовленности учеников.</w:t>
      </w:r>
    </w:p>
    <w:p w:rsidR="00B95CA1" w:rsidRPr="00FC00E3" w:rsidRDefault="00B95CA1" w:rsidP="00F95DC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5CA1" w:rsidRPr="00FC00E3" w:rsidRDefault="00B95CA1" w:rsidP="00F95DC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Арифметика. Тождественные преобразова</w:t>
      </w:r>
      <w:r w:rsidR="003F6317"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алгебраических выражений.  4</w:t>
      </w: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</w:p>
    <w:p w:rsidR="00B95CA1" w:rsidRPr="00FC00E3" w:rsidRDefault="003F6317" w:rsidP="00F95DC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Функции и графики</w:t>
      </w:r>
      <w:r w:rsidR="00B95CA1"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ч</w:t>
      </w:r>
    </w:p>
    <w:p w:rsidR="003F6317" w:rsidRPr="00FC00E3" w:rsidRDefault="003F6317" w:rsidP="00F95DC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текстовых задач. 5ч</w:t>
      </w:r>
    </w:p>
    <w:p w:rsidR="003F6317" w:rsidRPr="00FC00E3" w:rsidRDefault="003F6317" w:rsidP="00F95DC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Уравнения и  системы уравнений.  6 ч</w:t>
      </w:r>
    </w:p>
    <w:p w:rsidR="003F6317" w:rsidRPr="00FC00E3" w:rsidRDefault="003F6317" w:rsidP="00F95DC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Планиметрия. 5ч</w:t>
      </w:r>
    </w:p>
    <w:p w:rsidR="00B95CA1" w:rsidRPr="00FC00E3" w:rsidRDefault="003F6317" w:rsidP="00F95DC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Решение неравенства. </w:t>
      </w:r>
      <w:r w:rsidR="00E614F6"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ч</w:t>
      </w:r>
    </w:p>
    <w:p w:rsidR="00E614F6" w:rsidRPr="00FC00E3" w:rsidRDefault="00B95CA1" w:rsidP="00F95DC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Производная</w:t>
      </w:r>
      <w:r w:rsidR="003F6317"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ее применение..</w:t>
      </w:r>
      <w:r w:rsidR="00E614F6"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2ч</w:t>
      </w:r>
    </w:p>
    <w:p w:rsidR="00B95CA1" w:rsidRPr="00FC00E3" w:rsidRDefault="003F6317" w:rsidP="00F95DC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Первообразная и интеграл. </w:t>
      </w:r>
      <w:r w:rsidR="00E614F6"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FC00E3" w:rsidRPr="00F95DC3" w:rsidRDefault="003F6317" w:rsidP="00F95DC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Стереометрия. </w:t>
      </w:r>
      <w:r w:rsidR="00F95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FC00E3" w:rsidRPr="00FC00E3" w:rsidRDefault="00FC00E3" w:rsidP="00F95D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4F6" w:rsidRPr="00FC00E3" w:rsidRDefault="00E614F6" w:rsidP="00F95D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4F6" w:rsidRPr="00FC00E3" w:rsidRDefault="00F95DC3" w:rsidP="00F95D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</w:t>
      </w:r>
      <w:r w:rsidR="00E614F6" w:rsidRPr="00FC0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ПЛАНИРОВАНИЕ.</w:t>
      </w:r>
    </w:p>
    <w:tbl>
      <w:tblPr>
        <w:tblStyle w:val="a8"/>
        <w:tblW w:w="0" w:type="auto"/>
        <w:tblLayout w:type="fixed"/>
        <w:tblLook w:val="04A0"/>
      </w:tblPr>
      <w:tblGrid>
        <w:gridCol w:w="675"/>
        <w:gridCol w:w="4253"/>
        <w:gridCol w:w="850"/>
        <w:gridCol w:w="851"/>
        <w:gridCol w:w="1134"/>
        <w:gridCol w:w="1276"/>
        <w:gridCol w:w="814"/>
      </w:tblGrid>
      <w:tr w:rsidR="004B1615" w:rsidRPr="00FC00E3" w:rsidTr="004B1615">
        <w:tc>
          <w:tcPr>
            <w:tcW w:w="675" w:type="dxa"/>
          </w:tcPr>
          <w:p w:rsidR="004B1615" w:rsidRPr="00FC00E3" w:rsidRDefault="004B1615" w:rsidP="00F95DC3">
            <w:pPr>
              <w:spacing w:line="180" w:lineRule="atLeast"/>
              <w:ind w:left="38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253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3261" w:type="dxa"/>
            <w:gridSpan w:val="3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</w:t>
            </w:r>
          </w:p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E614F6" w:rsidRPr="00FC00E3" w:rsidTr="004B1615">
        <w:tc>
          <w:tcPr>
            <w:tcW w:w="675" w:type="dxa"/>
          </w:tcPr>
          <w:p w:rsidR="00E614F6" w:rsidRPr="00FC00E3" w:rsidRDefault="00E614F6" w:rsidP="00F95DC3">
            <w:pPr>
              <w:spacing w:line="180" w:lineRule="atLeast"/>
              <w:ind w:left="38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E614F6" w:rsidRPr="00FC00E3" w:rsidRDefault="00E614F6" w:rsidP="00F95DC3">
            <w:pPr>
              <w:spacing w:line="18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614F6" w:rsidRPr="00FC00E3" w:rsidRDefault="00E614F6" w:rsidP="00F95DC3">
            <w:pPr>
              <w:spacing w:line="18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614F6" w:rsidRPr="00FC00E3" w:rsidRDefault="004B1615" w:rsidP="00F95DC3">
            <w:pPr>
              <w:spacing w:line="18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134" w:type="dxa"/>
          </w:tcPr>
          <w:p w:rsidR="00E614F6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276" w:type="dxa"/>
          </w:tcPr>
          <w:p w:rsidR="00E614F6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814" w:type="dxa"/>
          </w:tcPr>
          <w:p w:rsidR="00E614F6" w:rsidRPr="00FC00E3" w:rsidRDefault="00E614F6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14F6" w:rsidRPr="00FC00E3" w:rsidTr="004B1615">
        <w:tc>
          <w:tcPr>
            <w:tcW w:w="675" w:type="dxa"/>
            <w:vAlign w:val="center"/>
          </w:tcPr>
          <w:p w:rsidR="00E614F6" w:rsidRPr="00FC00E3" w:rsidRDefault="00E614F6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614F6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Преобразование алгебраических выражений</w:t>
            </w:r>
          </w:p>
        </w:tc>
        <w:tc>
          <w:tcPr>
            <w:tcW w:w="850" w:type="dxa"/>
            <w:vAlign w:val="center"/>
          </w:tcPr>
          <w:p w:rsidR="00E614F6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E614F6" w:rsidRPr="00FC00E3" w:rsidRDefault="004B1615" w:rsidP="00F95DC3">
            <w:pPr>
              <w:ind w:left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614F6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614F6" w:rsidRPr="00FC00E3" w:rsidRDefault="00E614F6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E614F6" w:rsidRPr="00FC00E3" w:rsidRDefault="00E614F6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4B1615" w:rsidRPr="00FC00E3" w:rsidRDefault="004B1615" w:rsidP="00F95DC3">
            <w:pPr>
              <w:ind w:right="322" w:hanging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hAnsi="Times New Roman" w:cs="Times New Roman"/>
                <w:sz w:val="24"/>
                <w:szCs w:val="24"/>
              </w:rPr>
              <w:t>Решение арифметических задач.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Преобразования рациональных выражений. Арифметический квадратный корень и его свойства.</w:t>
            </w:r>
          </w:p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с рациональным показателем и его свойства.  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Вычисление значений выражений.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методов решения типовых задач.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Функции и графики.</w:t>
            </w:r>
          </w:p>
        </w:tc>
        <w:tc>
          <w:tcPr>
            <w:tcW w:w="850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3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функции. График функции.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3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Преобразования графиков функций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сам. работа</w:t>
            </w: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850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3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решения текстовых задач. Практико-ориентированные задачи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3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на проценты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3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на движение и на работу.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3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на концентрацию, смеси и сплавы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3" w:type="dxa"/>
          </w:tcPr>
          <w:p w:rsidR="004B1615" w:rsidRPr="00FC00E3" w:rsidRDefault="00FD271E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hAnsi="Times New Roman" w:cs="Times New Roman"/>
                <w:sz w:val="24"/>
                <w:szCs w:val="24"/>
              </w:rPr>
              <w:t>Решение прикладных задач вычислительного характера.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сам. работа</w:t>
            </w: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Уравнения и системы уравнений</w:t>
            </w:r>
          </w:p>
        </w:tc>
        <w:tc>
          <w:tcPr>
            <w:tcW w:w="850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3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Уравнения. Корень уравнения. Равносильность уравнений. Решение квадратных и рациональных уравнений.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3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уравнения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53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Иррациональные уравнения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3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Показательные и логарифмические уравнения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53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Уравнения, содержащие знак модуля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253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Нестандартные методы решения различных видов уравнений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сам. работа</w:t>
            </w: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Планиметрия</w:t>
            </w:r>
          </w:p>
        </w:tc>
        <w:tc>
          <w:tcPr>
            <w:tcW w:w="850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53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элементов треугольников. Площадь треугольника.</w:t>
            </w:r>
            <w:r w:rsidR="00FC00E3" w:rsidRPr="00FC00E3">
              <w:rPr>
                <w:rFonts w:ascii="Times New Roman" w:hAnsi="Times New Roman" w:cs="Times New Roman"/>
                <w:sz w:val="24"/>
                <w:szCs w:val="24"/>
              </w:rPr>
              <w:t xml:space="preserve"> Решени</w:t>
            </w:r>
            <w:r w:rsidR="00FC00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C00E3" w:rsidRPr="00FC00E3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53" w:type="dxa"/>
          </w:tcPr>
          <w:p w:rsidR="004B1615" w:rsidRPr="00FC00E3" w:rsidRDefault="00072510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Четырехугольники и их свойства. Площадь.</w:t>
            </w:r>
            <w:r w:rsidR="00FC00E3" w:rsidRPr="00FC00E3">
              <w:rPr>
                <w:rFonts w:ascii="Times New Roman" w:hAnsi="Times New Roman" w:cs="Times New Roman"/>
                <w:sz w:val="24"/>
                <w:szCs w:val="24"/>
              </w:rPr>
              <w:t xml:space="preserve"> Решени</w:t>
            </w:r>
            <w:r w:rsidR="00FC00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C00E3" w:rsidRPr="00FC00E3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53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Окружность. Вписанные окружности. Описанные окружности.</w:t>
            </w:r>
            <w:r w:rsidR="00FC00E3" w:rsidRPr="00FC00E3">
              <w:rPr>
                <w:rFonts w:ascii="Times New Roman" w:hAnsi="Times New Roman" w:cs="Times New Roman"/>
                <w:sz w:val="24"/>
                <w:szCs w:val="24"/>
              </w:rPr>
              <w:t xml:space="preserve"> Решени</w:t>
            </w:r>
            <w:r w:rsidR="00FC00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C00E3" w:rsidRPr="00FC00E3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253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Векторы на плоскости</w:t>
            </w:r>
            <w:r w:rsid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FC00E3" w:rsidRPr="00FC00E3">
              <w:rPr>
                <w:rFonts w:ascii="Times New Roman" w:hAnsi="Times New Roman" w:cs="Times New Roman"/>
                <w:sz w:val="24"/>
                <w:szCs w:val="24"/>
              </w:rPr>
              <w:t xml:space="preserve"> Решени</w:t>
            </w:r>
            <w:r w:rsidR="00FC00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C00E3" w:rsidRPr="00FC00E3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253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hAnsi="Times New Roman" w:cs="Times New Roman"/>
                <w:sz w:val="24"/>
                <w:szCs w:val="24"/>
              </w:rPr>
              <w:t>Решение прикладных задач вычислительного характера.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Решение неравенств.</w:t>
            </w:r>
          </w:p>
        </w:tc>
        <w:tc>
          <w:tcPr>
            <w:tcW w:w="850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253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Рациональные неравенства.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253" w:type="dxa"/>
          </w:tcPr>
          <w:p w:rsidR="004B1615" w:rsidRPr="00FC00E3" w:rsidRDefault="00F54A7B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решения показательных, логарифмических и иррациональных неравенств.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253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решения показательных, логарифмических и иррациональных неравенств.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253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свойств и графиков функций при решении неравенств.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сам. работа</w:t>
            </w: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Производная и ее применение.</w:t>
            </w:r>
          </w:p>
        </w:tc>
        <w:tc>
          <w:tcPr>
            <w:tcW w:w="850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253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производной функции. Вычисление производных. Точки экстремума (локального максимума и минимума) функции.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253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сам. работа</w:t>
            </w: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Первообразная</w:t>
            </w:r>
          </w:p>
        </w:tc>
        <w:tc>
          <w:tcPr>
            <w:tcW w:w="850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253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Первообразная. Площадь </w:t>
            </w: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криволинейной трапеции. Интеграл.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Стереометрия</w:t>
            </w:r>
          </w:p>
        </w:tc>
        <w:tc>
          <w:tcPr>
            <w:tcW w:w="850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B1615" w:rsidRPr="00FC00E3" w:rsidRDefault="00AC2C8C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892404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253" w:type="dxa"/>
          </w:tcPr>
          <w:p w:rsidR="004B1615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Прямые и плоскости в пространстве. Перпендикулярность и параллельность прямых и плоскостей. Теорема о трех перпендикулярах.</w:t>
            </w:r>
            <w:r w:rsidR="00FC00E3"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задач.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892404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253" w:type="dxa"/>
          </w:tcPr>
          <w:p w:rsidR="004B1615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Многогранники: призма, параллелепипед, пирамида, куб.</w:t>
            </w:r>
            <w:r w:rsidR="00FC00E3"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задач.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892404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253" w:type="dxa"/>
          </w:tcPr>
          <w:p w:rsidR="004B1615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Тела и поверхности вращения: цилиндр, конус, шар и сфера.</w:t>
            </w:r>
            <w:r w:rsidR="00FC00E3"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задач.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892404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253" w:type="dxa"/>
          </w:tcPr>
          <w:p w:rsidR="004B1615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Декартовы координаты на плоскости и в пространстве. Понятие вектора.</w:t>
            </w:r>
            <w:r w:rsidR="00FC00E3"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задач.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</w:tcPr>
          <w:p w:rsidR="004B1615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1615" w:rsidRPr="00FC00E3" w:rsidTr="004B1615">
        <w:tc>
          <w:tcPr>
            <w:tcW w:w="675" w:type="dxa"/>
          </w:tcPr>
          <w:p w:rsidR="004B1615" w:rsidRPr="00FC00E3" w:rsidRDefault="00892404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3" w:type="dxa"/>
          </w:tcPr>
          <w:p w:rsidR="004B1615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 по пройденному материалу.</w:t>
            </w:r>
          </w:p>
        </w:tc>
        <w:tc>
          <w:tcPr>
            <w:tcW w:w="850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1615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640D88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Контр.</w:t>
            </w:r>
          </w:p>
          <w:p w:rsidR="004B1615" w:rsidRPr="00FC00E3" w:rsidRDefault="00640D88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форме ЕГЭ</w:t>
            </w:r>
          </w:p>
        </w:tc>
        <w:tc>
          <w:tcPr>
            <w:tcW w:w="814" w:type="dxa"/>
          </w:tcPr>
          <w:p w:rsidR="004B1615" w:rsidRPr="00FC00E3" w:rsidRDefault="004B1615" w:rsidP="00F95D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614F6" w:rsidRPr="00FC00E3" w:rsidRDefault="00E614F6" w:rsidP="00F95D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2404" w:rsidRPr="00FC00E3" w:rsidRDefault="00F95DC3" w:rsidP="00F95DC3">
      <w:pPr>
        <w:shd w:val="clear" w:color="auto" w:fill="FFFFFF"/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</w:t>
      </w:r>
      <w:r w:rsidR="00892404" w:rsidRPr="00FC00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ИСПОЛЬЗУЕМАЯ ЛИТЕРАТУРА</w:t>
      </w:r>
    </w:p>
    <w:p w:rsidR="00892404" w:rsidRPr="00FC00E3" w:rsidRDefault="00892404" w:rsidP="00F95DC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1.Семенов А.В. и др. Оптимальный банк заданий для подготовки учащихся. Единый государственный экзамен 2017. Математика. Учебное пособие. / А. В. Семенов, Л. С. Трепалин, И. П. Ященко, П. И. Захаров; под ред. И. В. Ященко; Московский Центр непрерывного математического образования. - М.: Интеллект-Центр, 2017 — 88 с.</w:t>
      </w:r>
    </w:p>
    <w:p w:rsidR="00892404" w:rsidRPr="00FC00E3" w:rsidRDefault="00892404" w:rsidP="00F95DC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2.Математика. Базовый уровень ЕГЭ 2019. Экспресс-подготовка. Все задания и методы их решения. Е.Г.Коннова, Ростов-на-Дону: Легион, 2017г.</w:t>
      </w:r>
    </w:p>
    <w:p w:rsidR="00892404" w:rsidRPr="00FC00E3" w:rsidRDefault="00892404" w:rsidP="00F95DC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3.ЕГЭ 2017. Математика. Сборник заданий и методических рекомендаций. Ю.А.Глазков, И.К.Варшавский М.Я. Гаиашвили М: Издательство «Экзамен» 2017</w:t>
      </w:r>
    </w:p>
    <w:p w:rsidR="00892404" w:rsidRPr="00FC00E3" w:rsidRDefault="00892404" w:rsidP="00F95DC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4.ЕГЭ 2017 Математика.30 вариантов типовых тестовых заданий и 800 заданий части      5.И.Р.Высоцкий, П.И.Захаров, В.С.Панферов и др.  М: Издательство «Экзамен» 2017</w:t>
      </w:r>
    </w:p>
    <w:p w:rsidR="00892404" w:rsidRPr="00FC00E3" w:rsidRDefault="00892404" w:rsidP="00F95DC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6.ЕГЭ: 1000 задач с ответами и решениями по математике. Все задания группы С «Закрытый сегмент» И.Н.Сергеев, В.С.Панферов. М: Издательство «Экзамен» 2017</w:t>
      </w:r>
    </w:p>
    <w:p w:rsidR="00892404" w:rsidRPr="00FC00E3" w:rsidRDefault="00892404" w:rsidP="00F95DC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7.Математика. 10-11 классы. Тренажер для подготовки к ЕГЭ: алгебра, планиметрия, стереометрия. Е.Г.Коннова, Ростов-на-Дону: Легион, 2017г</w:t>
      </w:r>
    </w:p>
    <w:p w:rsidR="00892404" w:rsidRPr="00FC00E3" w:rsidRDefault="00892404" w:rsidP="00F95DC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8.Лаппо Л.Д. ЕГЭ 2017 Математика. Экзаменационные тесты. Базовый уровень. Практикум по выполнению тиовых тестовых заданий ЕГЭ. М: Издательство «Экзамен», 2017 – 64 с.</w:t>
      </w:r>
    </w:p>
    <w:p w:rsidR="00892404" w:rsidRPr="00FC00E3" w:rsidRDefault="00892404" w:rsidP="00F95DC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9.ЕГЭ: 3300 задач с ответами по математике. Все задания группы В/ А.Л. Семёнов, И.В. Ященко и др. – М.: Издательство «Экзамен», 2017</w:t>
      </w:r>
    </w:p>
    <w:p w:rsidR="00892404" w:rsidRPr="00FC00E3" w:rsidRDefault="00892404" w:rsidP="00F95DC3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Интернет-ресурсы</w:t>
      </w:r>
    </w:p>
    <w:p w:rsidR="00892404" w:rsidRPr="00FC00E3" w:rsidRDefault="00892404" w:rsidP="00F95DC3">
      <w:pPr>
        <w:numPr>
          <w:ilvl w:val="0"/>
          <w:numId w:val="33"/>
        </w:numPr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Математика. Открытый банк заданий ЕГЭ 2016. </w:t>
      </w:r>
      <w:hyperlink r:id="rId9" w:history="1">
        <w:r w:rsidRPr="00FC00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http://www.mathgia.ru</w:t>
        </w:r>
      </w:hyperlink>
    </w:p>
    <w:p w:rsidR="00892404" w:rsidRPr="00FC00E3" w:rsidRDefault="00892404" w:rsidP="00F95DC3">
      <w:pPr>
        <w:numPr>
          <w:ilvl w:val="0"/>
          <w:numId w:val="33"/>
        </w:numPr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Естественно-научный образовательный портал. </w:t>
      </w:r>
      <w:hyperlink r:id="rId10" w:history="1">
        <w:r w:rsidRPr="00FC00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http://en.edu.ru/db/sect/3217/3284</w:t>
        </w:r>
      </w:hyperlink>
    </w:p>
    <w:p w:rsidR="00892404" w:rsidRPr="00FC00E3" w:rsidRDefault="00892404" w:rsidP="00F95DC3">
      <w:pPr>
        <w:numPr>
          <w:ilvl w:val="0"/>
          <w:numId w:val="33"/>
        </w:numPr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 online. </w:t>
      </w:r>
      <w:hyperlink r:id="rId11" w:history="1">
        <w:r w:rsidRPr="00FC00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http://mathem.by.ru/index.html</w:t>
        </w:r>
      </w:hyperlink>
    </w:p>
    <w:p w:rsidR="00892404" w:rsidRPr="00FC00E3" w:rsidRDefault="00892404" w:rsidP="00F95DC3">
      <w:pPr>
        <w:numPr>
          <w:ilvl w:val="0"/>
          <w:numId w:val="33"/>
        </w:numPr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Сдам ЕГЭ Гущин Дмитрий.  </w:t>
      </w:r>
      <w:hyperlink r:id="rId12" w:history="1">
        <w:r w:rsidRPr="00FC00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http://sdamgia.ru/</w:t>
        </w:r>
      </w:hyperlink>
    </w:p>
    <w:p w:rsidR="00892404" w:rsidRPr="00FC00E3" w:rsidRDefault="00892404" w:rsidP="00F95DC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8A4" w:rsidRPr="00FC00E3" w:rsidRDefault="002A18A4" w:rsidP="00F95D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A18A4" w:rsidRPr="00FC00E3" w:rsidSect="006E300A">
      <w:footerReference w:type="default" r:id="rId13"/>
      <w:footerReference w:type="first" r:id="rId14"/>
      <w:type w:val="continuous"/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DD2" w:rsidRDefault="00531DD2" w:rsidP="00F162E9">
      <w:pPr>
        <w:spacing w:after="0" w:line="240" w:lineRule="auto"/>
      </w:pPr>
      <w:r>
        <w:separator/>
      </w:r>
    </w:p>
  </w:endnote>
  <w:endnote w:type="continuationSeparator" w:id="1">
    <w:p w:rsidR="00531DD2" w:rsidRDefault="00531DD2" w:rsidP="00F1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0234525"/>
      <w:docPartObj>
        <w:docPartGallery w:val="Page Numbers (Bottom of Page)"/>
        <w:docPartUnique/>
      </w:docPartObj>
    </w:sdtPr>
    <w:sdtContent>
      <w:p w:rsidR="00C050F8" w:rsidRDefault="00FE4029">
        <w:pPr>
          <w:pStyle w:val="a5"/>
          <w:jc w:val="right"/>
        </w:pPr>
        <w:r>
          <w:fldChar w:fldCharType="begin"/>
        </w:r>
        <w:r w:rsidR="00631135">
          <w:instrText>PAGE   \* MERGEFORMAT</w:instrText>
        </w:r>
        <w:r>
          <w:fldChar w:fldCharType="separate"/>
        </w:r>
        <w:r w:rsidR="00AC3E1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050F8" w:rsidRDefault="00C050F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0F8" w:rsidRDefault="00C050F8" w:rsidP="006E300A">
    <w:pPr>
      <w:pStyle w:val="a5"/>
    </w:pPr>
  </w:p>
  <w:p w:rsidR="00C050F8" w:rsidRDefault="00C050F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DD2" w:rsidRDefault="00531DD2" w:rsidP="00F162E9">
      <w:pPr>
        <w:spacing w:after="0" w:line="240" w:lineRule="auto"/>
      </w:pPr>
      <w:r>
        <w:separator/>
      </w:r>
    </w:p>
  </w:footnote>
  <w:footnote w:type="continuationSeparator" w:id="1">
    <w:p w:rsidR="00531DD2" w:rsidRDefault="00531DD2" w:rsidP="00F162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7A72"/>
    <w:multiLevelType w:val="hybridMultilevel"/>
    <w:tmpl w:val="16E0F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42C92"/>
    <w:multiLevelType w:val="hybridMultilevel"/>
    <w:tmpl w:val="0F8E2258"/>
    <w:lvl w:ilvl="0" w:tplc="EB746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79599E"/>
    <w:multiLevelType w:val="hybridMultilevel"/>
    <w:tmpl w:val="871483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A621158"/>
    <w:multiLevelType w:val="hybridMultilevel"/>
    <w:tmpl w:val="C054D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D5765"/>
    <w:multiLevelType w:val="hybridMultilevel"/>
    <w:tmpl w:val="F69A1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020E6"/>
    <w:multiLevelType w:val="multilevel"/>
    <w:tmpl w:val="B5EE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891896"/>
    <w:multiLevelType w:val="hybridMultilevel"/>
    <w:tmpl w:val="E0DCE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0E3278"/>
    <w:multiLevelType w:val="hybridMultilevel"/>
    <w:tmpl w:val="C02031AC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8">
    <w:nsid w:val="26CB664C"/>
    <w:multiLevelType w:val="hybridMultilevel"/>
    <w:tmpl w:val="6F14D3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>
    <w:nsid w:val="27EA081C"/>
    <w:multiLevelType w:val="multilevel"/>
    <w:tmpl w:val="B0CC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9E7730"/>
    <w:multiLevelType w:val="hybridMultilevel"/>
    <w:tmpl w:val="79D8C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0A2313"/>
    <w:multiLevelType w:val="hybridMultilevel"/>
    <w:tmpl w:val="B0182D66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2">
    <w:nsid w:val="2DB06D83"/>
    <w:multiLevelType w:val="hybridMultilevel"/>
    <w:tmpl w:val="AE0A6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A60E66"/>
    <w:multiLevelType w:val="hybridMultilevel"/>
    <w:tmpl w:val="25942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FF7058"/>
    <w:multiLevelType w:val="hybridMultilevel"/>
    <w:tmpl w:val="7FDED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E326F0"/>
    <w:multiLevelType w:val="hybridMultilevel"/>
    <w:tmpl w:val="1BC4B8C4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6">
    <w:nsid w:val="3C536B64"/>
    <w:multiLevelType w:val="hybridMultilevel"/>
    <w:tmpl w:val="3F7CE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5B76E0"/>
    <w:multiLevelType w:val="hybridMultilevel"/>
    <w:tmpl w:val="05749A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>
    <w:nsid w:val="46126627"/>
    <w:multiLevelType w:val="hybridMultilevel"/>
    <w:tmpl w:val="51B29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2110B8"/>
    <w:multiLevelType w:val="hybridMultilevel"/>
    <w:tmpl w:val="1AEC4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CA207F"/>
    <w:multiLevelType w:val="hybridMultilevel"/>
    <w:tmpl w:val="73F63FE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1">
    <w:nsid w:val="4B9309A9"/>
    <w:multiLevelType w:val="hybridMultilevel"/>
    <w:tmpl w:val="8AD21D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2">
    <w:nsid w:val="4EA9705F"/>
    <w:multiLevelType w:val="multilevel"/>
    <w:tmpl w:val="79C29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EF3C18"/>
    <w:multiLevelType w:val="multilevel"/>
    <w:tmpl w:val="674E7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AC3A6C"/>
    <w:multiLevelType w:val="hybridMultilevel"/>
    <w:tmpl w:val="16E0F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6B15EC"/>
    <w:multiLevelType w:val="hybridMultilevel"/>
    <w:tmpl w:val="53C8A0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6">
    <w:nsid w:val="5BEF26D6"/>
    <w:multiLevelType w:val="hybridMultilevel"/>
    <w:tmpl w:val="9836B958"/>
    <w:lvl w:ilvl="0" w:tplc="5E9E3A7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EB16D06"/>
    <w:multiLevelType w:val="hybridMultilevel"/>
    <w:tmpl w:val="0A0CD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613CCC"/>
    <w:multiLevelType w:val="hybridMultilevel"/>
    <w:tmpl w:val="33C0CA0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65F358F3"/>
    <w:multiLevelType w:val="multilevel"/>
    <w:tmpl w:val="3A228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E52D86"/>
    <w:multiLevelType w:val="hybridMultilevel"/>
    <w:tmpl w:val="63C273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31">
    <w:nsid w:val="6FE43DC3"/>
    <w:multiLevelType w:val="hybridMultilevel"/>
    <w:tmpl w:val="3D1CA4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2">
    <w:nsid w:val="79977751"/>
    <w:multiLevelType w:val="hybridMultilevel"/>
    <w:tmpl w:val="60AE7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8A6CEF"/>
    <w:multiLevelType w:val="hybridMultilevel"/>
    <w:tmpl w:val="A7446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13"/>
  </w:num>
  <w:num w:numId="4">
    <w:abstractNumId w:val="14"/>
  </w:num>
  <w:num w:numId="5">
    <w:abstractNumId w:val="33"/>
  </w:num>
  <w:num w:numId="6">
    <w:abstractNumId w:val="12"/>
  </w:num>
  <w:num w:numId="7">
    <w:abstractNumId w:val="1"/>
  </w:num>
  <w:num w:numId="8">
    <w:abstractNumId w:val="31"/>
  </w:num>
  <w:num w:numId="9">
    <w:abstractNumId w:val="21"/>
  </w:num>
  <w:num w:numId="10">
    <w:abstractNumId w:val="25"/>
  </w:num>
  <w:num w:numId="11">
    <w:abstractNumId w:val="8"/>
  </w:num>
  <w:num w:numId="12">
    <w:abstractNumId w:val="17"/>
  </w:num>
  <w:num w:numId="13">
    <w:abstractNumId w:val="30"/>
  </w:num>
  <w:num w:numId="14">
    <w:abstractNumId w:val="20"/>
  </w:num>
  <w:num w:numId="15">
    <w:abstractNumId w:val="18"/>
  </w:num>
  <w:num w:numId="16">
    <w:abstractNumId w:val="19"/>
  </w:num>
  <w:num w:numId="17">
    <w:abstractNumId w:val="32"/>
  </w:num>
  <w:num w:numId="18">
    <w:abstractNumId w:val="10"/>
  </w:num>
  <w:num w:numId="19">
    <w:abstractNumId w:val="0"/>
  </w:num>
  <w:num w:numId="20">
    <w:abstractNumId w:val="6"/>
  </w:num>
  <w:num w:numId="21">
    <w:abstractNumId w:val="16"/>
  </w:num>
  <w:num w:numId="22">
    <w:abstractNumId w:val="7"/>
  </w:num>
  <w:num w:numId="23">
    <w:abstractNumId w:val="15"/>
  </w:num>
  <w:num w:numId="24">
    <w:abstractNumId w:val="11"/>
  </w:num>
  <w:num w:numId="25">
    <w:abstractNumId w:val="4"/>
  </w:num>
  <w:num w:numId="26">
    <w:abstractNumId w:val="3"/>
  </w:num>
  <w:num w:numId="27">
    <w:abstractNumId w:val="26"/>
  </w:num>
  <w:num w:numId="28">
    <w:abstractNumId w:val="28"/>
  </w:num>
  <w:num w:numId="29">
    <w:abstractNumId w:val="2"/>
  </w:num>
  <w:num w:numId="30">
    <w:abstractNumId w:val="9"/>
  </w:num>
  <w:num w:numId="31">
    <w:abstractNumId w:val="29"/>
  </w:num>
  <w:num w:numId="32">
    <w:abstractNumId w:val="22"/>
  </w:num>
  <w:num w:numId="33">
    <w:abstractNumId w:val="23"/>
  </w:num>
  <w:num w:numId="3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2E9"/>
    <w:rsid w:val="00000548"/>
    <w:rsid w:val="00006D7A"/>
    <w:rsid w:val="00007171"/>
    <w:rsid w:val="00022471"/>
    <w:rsid w:val="00022BCD"/>
    <w:rsid w:val="00027109"/>
    <w:rsid w:val="00041500"/>
    <w:rsid w:val="000439E1"/>
    <w:rsid w:val="00054C1E"/>
    <w:rsid w:val="00065790"/>
    <w:rsid w:val="000671BB"/>
    <w:rsid w:val="00072510"/>
    <w:rsid w:val="000A68B3"/>
    <w:rsid w:val="000A788B"/>
    <w:rsid w:val="000B2621"/>
    <w:rsid w:val="000D458C"/>
    <w:rsid w:val="000E1E65"/>
    <w:rsid w:val="000E3235"/>
    <w:rsid w:val="000F12CC"/>
    <w:rsid w:val="000F13C4"/>
    <w:rsid w:val="000F248D"/>
    <w:rsid w:val="000F4F92"/>
    <w:rsid w:val="000F5087"/>
    <w:rsid w:val="00103E7F"/>
    <w:rsid w:val="001154E2"/>
    <w:rsid w:val="00125139"/>
    <w:rsid w:val="00133713"/>
    <w:rsid w:val="001645A6"/>
    <w:rsid w:val="00172DD9"/>
    <w:rsid w:val="001A2663"/>
    <w:rsid w:val="001A5BFA"/>
    <w:rsid w:val="001B4CE2"/>
    <w:rsid w:val="001B7B8E"/>
    <w:rsid w:val="001C72EC"/>
    <w:rsid w:val="001D6194"/>
    <w:rsid w:val="001F1252"/>
    <w:rsid w:val="0021704F"/>
    <w:rsid w:val="002276F8"/>
    <w:rsid w:val="0023453B"/>
    <w:rsid w:val="00247B72"/>
    <w:rsid w:val="00255CAE"/>
    <w:rsid w:val="002675B2"/>
    <w:rsid w:val="00277A0E"/>
    <w:rsid w:val="002801BB"/>
    <w:rsid w:val="0028250A"/>
    <w:rsid w:val="00291A76"/>
    <w:rsid w:val="002A18A4"/>
    <w:rsid w:val="002A351F"/>
    <w:rsid w:val="002B5387"/>
    <w:rsid w:val="002B5690"/>
    <w:rsid w:val="002C0C12"/>
    <w:rsid w:val="00302593"/>
    <w:rsid w:val="00343F20"/>
    <w:rsid w:val="0034583C"/>
    <w:rsid w:val="00376002"/>
    <w:rsid w:val="00391686"/>
    <w:rsid w:val="003A67BD"/>
    <w:rsid w:val="003B3E6E"/>
    <w:rsid w:val="003B3FAE"/>
    <w:rsid w:val="003B57DD"/>
    <w:rsid w:val="003E5C7F"/>
    <w:rsid w:val="003F6317"/>
    <w:rsid w:val="003F6D3C"/>
    <w:rsid w:val="00403AC0"/>
    <w:rsid w:val="00405680"/>
    <w:rsid w:val="00424356"/>
    <w:rsid w:val="0042515F"/>
    <w:rsid w:val="00426B26"/>
    <w:rsid w:val="004610B6"/>
    <w:rsid w:val="00461D59"/>
    <w:rsid w:val="004715E9"/>
    <w:rsid w:val="004779BD"/>
    <w:rsid w:val="00485D0B"/>
    <w:rsid w:val="004A6A5F"/>
    <w:rsid w:val="004B1615"/>
    <w:rsid w:val="004B2424"/>
    <w:rsid w:val="004B7350"/>
    <w:rsid w:val="004C2D7F"/>
    <w:rsid w:val="004C739F"/>
    <w:rsid w:val="004D204A"/>
    <w:rsid w:val="004D2548"/>
    <w:rsid w:val="004D3616"/>
    <w:rsid w:val="004D48A8"/>
    <w:rsid w:val="004E2104"/>
    <w:rsid w:val="004E2984"/>
    <w:rsid w:val="004E3F12"/>
    <w:rsid w:val="004F0297"/>
    <w:rsid w:val="004F39E9"/>
    <w:rsid w:val="00507569"/>
    <w:rsid w:val="00511705"/>
    <w:rsid w:val="00511CBB"/>
    <w:rsid w:val="00523F93"/>
    <w:rsid w:val="00530B2A"/>
    <w:rsid w:val="00531DD2"/>
    <w:rsid w:val="005441A3"/>
    <w:rsid w:val="00545E48"/>
    <w:rsid w:val="00553E37"/>
    <w:rsid w:val="00565417"/>
    <w:rsid w:val="005720C4"/>
    <w:rsid w:val="00590A8C"/>
    <w:rsid w:val="00592D4E"/>
    <w:rsid w:val="0059460D"/>
    <w:rsid w:val="00594C33"/>
    <w:rsid w:val="005A0F1A"/>
    <w:rsid w:val="005A2E85"/>
    <w:rsid w:val="005D0BDB"/>
    <w:rsid w:val="005E15B6"/>
    <w:rsid w:val="005E2845"/>
    <w:rsid w:val="005E7CCF"/>
    <w:rsid w:val="006025F7"/>
    <w:rsid w:val="006041F8"/>
    <w:rsid w:val="00604767"/>
    <w:rsid w:val="0060517F"/>
    <w:rsid w:val="00630C79"/>
    <w:rsid w:val="00631135"/>
    <w:rsid w:val="00636909"/>
    <w:rsid w:val="00640D88"/>
    <w:rsid w:val="00643DA8"/>
    <w:rsid w:val="006606E7"/>
    <w:rsid w:val="006634E7"/>
    <w:rsid w:val="00674E63"/>
    <w:rsid w:val="00676808"/>
    <w:rsid w:val="0069518B"/>
    <w:rsid w:val="006B2F4B"/>
    <w:rsid w:val="006C42D9"/>
    <w:rsid w:val="006C61DC"/>
    <w:rsid w:val="006C7F91"/>
    <w:rsid w:val="006D4750"/>
    <w:rsid w:val="006E300A"/>
    <w:rsid w:val="00705F67"/>
    <w:rsid w:val="00706FE7"/>
    <w:rsid w:val="00720D7B"/>
    <w:rsid w:val="00724B75"/>
    <w:rsid w:val="00737349"/>
    <w:rsid w:val="007468C0"/>
    <w:rsid w:val="00752369"/>
    <w:rsid w:val="00752E09"/>
    <w:rsid w:val="00755CEC"/>
    <w:rsid w:val="0077020B"/>
    <w:rsid w:val="00783C7D"/>
    <w:rsid w:val="00784D9F"/>
    <w:rsid w:val="007919E1"/>
    <w:rsid w:val="00795750"/>
    <w:rsid w:val="007A4523"/>
    <w:rsid w:val="007B0AA6"/>
    <w:rsid w:val="007B3945"/>
    <w:rsid w:val="007B7642"/>
    <w:rsid w:val="007C1FEA"/>
    <w:rsid w:val="007C3BA0"/>
    <w:rsid w:val="007D1BD3"/>
    <w:rsid w:val="007D33E6"/>
    <w:rsid w:val="007D3DD8"/>
    <w:rsid w:val="007D562F"/>
    <w:rsid w:val="007E32FF"/>
    <w:rsid w:val="007E3937"/>
    <w:rsid w:val="007E5E0D"/>
    <w:rsid w:val="007F096C"/>
    <w:rsid w:val="007F395E"/>
    <w:rsid w:val="00800D83"/>
    <w:rsid w:val="0081769F"/>
    <w:rsid w:val="00834534"/>
    <w:rsid w:val="008368C6"/>
    <w:rsid w:val="00844653"/>
    <w:rsid w:val="00844B84"/>
    <w:rsid w:val="00845307"/>
    <w:rsid w:val="0084651A"/>
    <w:rsid w:val="008471EC"/>
    <w:rsid w:val="00850DAE"/>
    <w:rsid w:val="00860B06"/>
    <w:rsid w:val="00867CFF"/>
    <w:rsid w:val="0087786D"/>
    <w:rsid w:val="00892404"/>
    <w:rsid w:val="00892C04"/>
    <w:rsid w:val="00895E4E"/>
    <w:rsid w:val="008C5482"/>
    <w:rsid w:val="008D077F"/>
    <w:rsid w:val="008D32C0"/>
    <w:rsid w:val="008D5343"/>
    <w:rsid w:val="008E7DBD"/>
    <w:rsid w:val="008F13AA"/>
    <w:rsid w:val="008F5B55"/>
    <w:rsid w:val="009021D8"/>
    <w:rsid w:val="00905E72"/>
    <w:rsid w:val="00911436"/>
    <w:rsid w:val="00913A78"/>
    <w:rsid w:val="0094057E"/>
    <w:rsid w:val="009428C9"/>
    <w:rsid w:val="00945C15"/>
    <w:rsid w:val="009506D8"/>
    <w:rsid w:val="00960FB1"/>
    <w:rsid w:val="00983190"/>
    <w:rsid w:val="00992CBA"/>
    <w:rsid w:val="009B00E4"/>
    <w:rsid w:val="009B5211"/>
    <w:rsid w:val="009E1109"/>
    <w:rsid w:val="009F1F14"/>
    <w:rsid w:val="00A11421"/>
    <w:rsid w:val="00A40ACB"/>
    <w:rsid w:val="00A51F3C"/>
    <w:rsid w:val="00A764D3"/>
    <w:rsid w:val="00A92518"/>
    <w:rsid w:val="00AA10C7"/>
    <w:rsid w:val="00AA320D"/>
    <w:rsid w:val="00AA4D2B"/>
    <w:rsid w:val="00AA5510"/>
    <w:rsid w:val="00AA5685"/>
    <w:rsid w:val="00AA73A7"/>
    <w:rsid w:val="00AB047B"/>
    <w:rsid w:val="00AB0A72"/>
    <w:rsid w:val="00AB2315"/>
    <w:rsid w:val="00AB462F"/>
    <w:rsid w:val="00AB62F1"/>
    <w:rsid w:val="00AB65E2"/>
    <w:rsid w:val="00AB79F4"/>
    <w:rsid w:val="00AC2C8C"/>
    <w:rsid w:val="00AC3E16"/>
    <w:rsid w:val="00AD2254"/>
    <w:rsid w:val="00AD2799"/>
    <w:rsid w:val="00AD4D65"/>
    <w:rsid w:val="00AD7DB5"/>
    <w:rsid w:val="00AE0A9E"/>
    <w:rsid w:val="00AE3CB8"/>
    <w:rsid w:val="00AF6ECC"/>
    <w:rsid w:val="00B11036"/>
    <w:rsid w:val="00B20C77"/>
    <w:rsid w:val="00B250A1"/>
    <w:rsid w:val="00B343CB"/>
    <w:rsid w:val="00B46ED2"/>
    <w:rsid w:val="00B6605E"/>
    <w:rsid w:val="00B7072F"/>
    <w:rsid w:val="00B83B9D"/>
    <w:rsid w:val="00B86B37"/>
    <w:rsid w:val="00B934D8"/>
    <w:rsid w:val="00B95CA1"/>
    <w:rsid w:val="00BA4591"/>
    <w:rsid w:val="00BA5524"/>
    <w:rsid w:val="00BB601A"/>
    <w:rsid w:val="00BC2BFF"/>
    <w:rsid w:val="00BE4F0B"/>
    <w:rsid w:val="00BE7270"/>
    <w:rsid w:val="00BF6B2C"/>
    <w:rsid w:val="00C0416F"/>
    <w:rsid w:val="00C04D62"/>
    <w:rsid w:val="00C050F8"/>
    <w:rsid w:val="00C32315"/>
    <w:rsid w:val="00C36F87"/>
    <w:rsid w:val="00C40061"/>
    <w:rsid w:val="00C5545F"/>
    <w:rsid w:val="00C55A74"/>
    <w:rsid w:val="00C672CA"/>
    <w:rsid w:val="00C757B0"/>
    <w:rsid w:val="00C82CCA"/>
    <w:rsid w:val="00C85538"/>
    <w:rsid w:val="00C86BDA"/>
    <w:rsid w:val="00C95D52"/>
    <w:rsid w:val="00CB2B95"/>
    <w:rsid w:val="00CB3894"/>
    <w:rsid w:val="00CB6C26"/>
    <w:rsid w:val="00CC20C2"/>
    <w:rsid w:val="00CD1D97"/>
    <w:rsid w:val="00CD636E"/>
    <w:rsid w:val="00CD700A"/>
    <w:rsid w:val="00CD7710"/>
    <w:rsid w:val="00CE5BE0"/>
    <w:rsid w:val="00CF26F1"/>
    <w:rsid w:val="00CF3E5F"/>
    <w:rsid w:val="00D015AA"/>
    <w:rsid w:val="00D01632"/>
    <w:rsid w:val="00D12168"/>
    <w:rsid w:val="00D13764"/>
    <w:rsid w:val="00D2657E"/>
    <w:rsid w:val="00D2743B"/>
    <w:rsid w:val="00D32333"/>
    <w:rsid w:val="00D563B0"/>
    <w:rsid w:val="00D855F6"/>
    <w:rsid w:val="00DA12DC"/>
    <w:rsid w:val="00DB5FC8"/>
    <w:rsid w:val="00DC3BCC"/>
    <w:rsid w:val="00DD33B6"/>
    <w:rsid w:val="00DF0499"/>
    <w:rsid w:val="00DF2C3F"/>
    <w:rsid w:val="00DF5734"/>
    <w:rsid w:val="00E14C02"/>
    <w:rsid w:val="00E30672"/>
    <w:rsid w:val="00E472E7"/>
    <w:rsid w:val="00E61412"/>
    <w:rsid w:val="00E614F6"/>
    <w:rsid w:val="00E72B13"/>
    <w:rsid w:val="00E76CAD"/>
    <w:rsid w:val="00E82903"/>
    <w:rsid w:val="00E831C6"/>
    <w:rsid w:val="00EA3008"/>
    <w:rsid w:val="00EA49ED"/>
    <w:rsid w:val="00EB5A4E"/>
    <w:rsid w:val="00EC3461"/>
    <w:rsid w:val="00EE55DD"/>
    <w:rsid w:val="00EE6264"/>
    <w:rsid w:val="00F0355B"/>
    <w:rsid w:val="00F13EBB"/>
    <w:rsid w:val="00F162E9"/>
    <w:rsid w:val="00F33E5B"/>
    <w:rsid w:val="00F4579F"/>
    <w:rsid w:val="00F53117"/>
    <w:rsid w:val="00F54A7B"/>
    <w:rsid w:val="00F93B93"/>
    <w:rsid w:val="00F95DC3"/>
    <w:rsid w:val="00FA26F5"/>
    <w:rsid w:val="00FA5DAC"/>
    <w:rsid w:val="00FB0F25"/>
    <w:rsid w:val="00FB2F46"/>
    <w:rsid w:val="00FC00E3"/>
    <w:rsid w:val="00FC3203"/>
    <w:rsid w:val="00FC42DE"/>
    <w:rsid w:val="00FD271E"/>
    <w:rsid w:val="00FE2070"/>
    <w:rsid w:val="00FE40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6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62E9"/>
  </w:style>
  <w:style w:type="paragraph" w:styleId="a5">
    <w:name w:val="footer"/>
    <w:basedOn w:val="a"/>
    <w:link w:val="a6"/>
    <w:uiPriority w:val="99"/>
    <w:unhideWhenUsed/>
    <w:rsid w:val="00F16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2E9"/>
  </w:style>
  <w:style w:type="paragraph" w:styleId="a7">
    <w:name w:val="Normal (Web)"/>
    <w:basedOn w:val="a"/>
    <w:rsid w:val="00B2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20C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B20C7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4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4B8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0A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uiPriority w:val="59"/>
    <w:rsid w:val="00AA4D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ogle.com/url?q=http%3A%2F%2Fsdamgia.ru%2F&amp;sa=D&amp;sntz=1&amp;usg=AFQjCNGi6V96JZvKzx3_8DVEQdFEGhgVKA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q=http%3A%2F%2Fmathem.by.ru%2Findex.html&amp;sa=D&amp;sntz=1&amp;usg=AFQjCNGPEv1Wsqp5-5cTHdIRL_mYei8wpQ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oogle.com/url?q=http%3A%2F%2Fen.edu.ru%2Fdb%2Fsect%2F3217%2F3284&amp;sa=D&amp;sntz=1&amp;usg=AFQjCNGP-3U7bqlHY3uZKYvrVs9-4K6GZ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om/url?q=http%3A%2F%2Fwww.mathgia.ru&amp;sa=D&amp;sntz=1&amp;usg=AFQjCNGD_8nH1ebHepshaRKkTHxf2x0bHQ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735C8-C508-47EB-8AE7-871D433F1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2807</TotalTime>
  <Pages>1</Pages>
  <Words>2385</Words>
  <Characters>13600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лютых</dc:creator>
  <cp:lastModifiedBy>ШКОЛА</cp:lastModifiedBy>
  <cp:revision>108</cp:revision>
  <cp:lastPrinted>2020-01-09T06:48:00Z</cp:lastPrinted>
  <dcterms:created xsi:type="dcterms:W3CDTF">2011-02-07T13:38:00Z</dcterms:created>
  <dcterms:modified xsi:type="dcterms:W3CDTF">2020-01-09T06:56:00Z</dcterms:modified>
</cp:coreProperties>
</file>